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70" w:rsidRPr="00354152" w:rsidRDefault="00300D70" w:rsidP="00300D70">
      <w:pPr>
        <w:ind w:firstLine="0"/>
        <w:rPr>
          <w:b/>
          <w:i/>
          <w:sz w:val="28"/>
          <w:szCs w:val="28"/>
          <w:u w:val="single"/>
        </w:rPr>
      </w:pPr>
      <w:r w:rsidRPr="00354152">
        <w:rPr>
          <w:b/>
          <w:i/>
          <w:sz w:val="28"/>
          <w:szCs w:val="28"/>
          <w:u w:val="single"/>
        </w:rPr>
        <w:t>Как это делается</w:t>
      </w:r>
    </w:p>
    <w:p w:rsidR="00300D70" w:rsidRDefault="00300D70" w:rsidP="00300D70">
      <w:pPr>
        <w:ind w:firstLine="0"/>
        <w:rPr>
          <w:b/>
          <w:sz w:val="48"/>
          <w:szCs w:val="48"/>
        </w:rPr>
      </w:pPr>
      <w:r w:rsidRPr="00354152">
        <w:rPr>
          <w:b/>
          <w:sz w:val="48"/>
          <w:szCs w:val="48"/>
        </w:rPr>
        <w:t xml:space="preserve">Перепланировка по требованиям законодательства </w:t>
      </w:r>
    </w:p>
    <w:p w:rsidR="00300D70" w:rsidRDefault="00300D70" w:rsidP="00300D70">
      <w:pPr>
        <w:ind w:firstLine="0"/>
      </w:pPr>
      <w:r>
        <w:rPr>
          <w:sz w:val="24"/>
          <w:szCs w:val="24"/>
        </w:rPr>
        <w:t>Уточним:</w:t>
      </w:r>
      <w:r w:rsidRPr="005E7D33">
        <w:rPr>
          <w:sz w:val="24"/>
          <w:szCs w:val="24"/>
        </w:rPr>
        <w:t xml:space="preserve"> перепланировкой </w:t>
      </w:r>
      <w:r>
        <w:rPr>
          <w:sz w:val="24"/>
          <w:szCs w:val="24"/>
        </w:rPr>
        <w:t>называют</w:t>
      </w:r>
      <w:r w:rsidRPr="005E7D33">
        <w:rPr>
          <w:sz w:val="24"/>
          <w:szCs w:val="24"/>
        </w:rPr>
        <w:t xml:space="preserve"> изменения в устройстве квартиры, которые приводят к изменениям в техническом плане – схематическом изображении объекта недвижимости.</w:t>
      </w:r>
      <w:r>
        <w:rPr>
          <w:sz w:val="24"/>
          <w:szCs w:val="24"/>
        </w:rPr>
        <w:t xml:space="preserve">     </w:t>
      </w:r>
    </w:p>
    <w:p w:rsidR="00300D70" w:rsidRDefault="00300D70" w:rsidP="00300D7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Поэтому, кстати, </w:t>
      </w:r>
      <w:r w:rsidRPr="005E7D33">
        <w:rPr>
          <w:sz w:val="24"/>
          <w:szCs w:val="24"/>
        </w:rPr>
        <w:t>перед покупкой жилья и дальнейшей государственной регистрацией права в Росреестре необходимо обратить внимание на соответствие реального состояния квартиры техническому плану.</w:t>
      </w:r>
    </w:p>
    <w:p w:rsidR="00300D70" w:rsidRDefault="00300D70" w:rsidP="00300D70">
      <w:pPr>
        <w:ind w:firstLine="0"/>
        <w:rPr>
          <w:sz w:val="24"/>
          <w:szCs w:val="24"/>
        </w:rPr>
      </w:pPr>
      <w:r w:rsidRPr="00354152">
        <w:rPr>
          <w:sz w:val="24"/>
          <w:szCs w:val="24"/>
        </w:rPr>
        <w:t xml:space="preserve">Очевидно, что действующие при перепланировке ограничения </w:t>
      </w:r>
      <w:r>
        <w:rPr>
          <w:sz w:val="24"/>
          <w:szCs w:val="24"/>
        </w:rPr>
        <w:t xml:space="preserve">вполне </w:t>
      </w:r>
      <w:r w:rsidRPr="00354152">
        <w:rPr>
          <w:sz w:val="24"/>
          <w:szCs w:val="24"/>
        </w:rPr>
        <w:t>разумны и справедливы.</w:t>
      </w:r>
    </w:p>
    <w:p w:rsidR="00300D70" w:rsidRPr="005E7D33" w:rsidRDefault="00300D70" w:rsidP="00300D70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Понятен, например, строгий запрет на</w:t>
      </w:r>
      <w:r w:rsidRPr="005E7D33">
        <w:rPr>
          <w:sz w:val="24"/>
          <w:szCs w:val="24"/>
        </w:rPr>
        <w:t xml:space="preserve"> работы, вносящие изменения в устройство несущих стен и перекрытий, балок и прочих несущих конструкций, а также вентиляционных, отопительных и других коммуникационных систем.  Нельзя переносить стояки водо- и газоснабжения, выводить сопряженные с общей сетью радиаторы на лоджию, монтировать теплые полы от общедомовой системы и т. п.</w:t>
      </w:r>
    </w:p>
    <w:p w:rsidR="00300D70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 xml:space="preserve">Можно переносить  сантехнику в установленных габаритах; убирать или достраивать межкомнатные перегородки;  закладывать  дверные проемы в стенах, которые не являются несущими; устанавливать антенны или тарелки, кондиционеры, противомоскитные сетки и т. д. </w:t>
      </w:r>
    </w:p>
    <w:p w:rsidR="00300D70" w:rsidRDefault="00300D70" w:rsidP="00300D70">
      <w:pPr>
        <w:ind w:firstLine="0"/>
        <w:rPr>
          <w:sz w:val="24"/>
          <w:szCs w:val="24"/>
        </w:rPr>
      </w:pPr>
      <w:r w:rsidRPr="00354152">
        <w:rPr>
          <w:sz w:val="24"/>
          <w:szCs w:val="24"/>
        </w:rPr>
        <w:t>Перепланировка жилого помещения проводится по согласованию с администрацией населенного пункта, в котором находится объект перепланировки.</w:t>
      </w:r>
      <w:r>
        <w:rPr>
          <w:sz w:val="24"/>
          <w:szCs w:val="24"/>
        </w:rPr>
        <w:t xml:space="preserve"> </w:t>
      </w:r>
    </w:p>
    <w:p w:rsidR="00300D70" w:rsidRPr="005E7D33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>Согласование требуется при пробивке проемов и арок в несущих стенах или изменении их расположения, при демонтаже или возведении межкомнатных перегородок, изменении площади ванной комнаты или ее объединение с санузлом. Необходимо согласование и при монтаже, демонтаже или переносе сантехнических узлов и оборудования, пристройке дополнительных помещений, создании балкона или лоджии, либо их трансформации в жилую площадь квартиры.</w:t>
      </w:r>
      <w:r>
        <w:rPr>
          <w:sz w:val="24"/>
          <w:szCs w:val="24"/>
        </w:rPr>
        <w:t xml:space="preserve"> </w:t>
      </w:r>
    </w:p>
    <w:p w:rsidR="00300D70" w:rsidRPr="005E7D33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помещения, следующие документы: заявление о переустройстве и (или) перепланировке; правоустанавливающие документы; проект перепланировки.</w:t>
      </w:r>
    </w:p>
    <w:p w:rsidR="00300D70" w:rsidRPr="005E7D33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 xml:space="preserve">Осуществляющий согласование орган выдает заявителю документ о согласовании или об отказе в согласовании перепланировки. Положительное решение  является основанием для проведения перепланировки. </w:t>
      </w:r>
    </w:p>
    <w:p w:rsidR="00300D70" w:rsidRPr="005E7D33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 xml:space="preserve">Завершение перепланировки жилого помещения подтверждается актом приемочной комиссии – это основание для обращения к кадастровому инженеру и оформлению технического плана помещения. </w:t>
      </w:r>
    </w:p>
    <w:p w:rsidR="00300D70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 xml:space="preserve">Подготовленные документы нужно предоставить в электронном </w:t>
      </w:r>
      <w:r>
        <w:rPr>
          <w:sz w:val="24"/>
          <w:szCs w:val="24"/>
        </w:rPr>
        <w:t>виде или отнести их в офис МФЦ.</w:t>
      </w:r>
    </w:p>
    <w:p w:rsidR="00300D70" w:rsidRDefault="00300D70" w:rsidP="00300D70">
      <w:pPr>
        <w:ind w:firstLine="0"/>
        <w:rPr>
          <w:sz w:val="24"/>
          <w:szCs w:val="24"/>
        </w:rPr>
      </w:pPr>
      <w:r w:rsidRPr="005E7D33">
        <w:rPr>
          <w:sz w:val="24"/>
          <w:szCs w:val="24"/>
        </w:rPr>
        <w:t>Важный момент: если перепланировка предусматривает присоединения части общего имущества в многоквартирном доме, на нее должно быть получено согласие всех собственников помещений в многоквартирном доме.</w:t>
      </w:r>
    </w:p>
    <w:p w:rsidR="001E7CB0" w:rsidRDefault="001E7CB0" w:rsidP="00300D70">
      <w:pPr>
        <w:ind w:firstLine="0"/>
        <w:jc w:val="right"/>
        <w:rPr>
          <w:b/>
          <w:sz w:val="18"/>
          <w:szCs w:val="18"/>
        </w:rPr>
      </w:pPr>
    </w:p>
    <w:p w:rsidR="001E7CB0" w:rsidRDefault="001E7CB0" w:rsidP="00300D70">
      <w:pPr>
        <w:ind w:firstLine="0"/>
        <w:jc w:val="right"/>
        <w:rPr>
          <w:b/>
          <w:sz w:val="18"/>
          <w:szCs w:val="18"/>
        </w:rPr>
      </w:pPr>
    </w:p>
    <w:p w:rsidR="00300D70" w:rsidRPr="005E7D33" w:rsidRDefault="00300D70" w:rsidP="00300D70">
      <w:pPr>
        <w:ind w:firstLine="0"/>
        <w:jc w:val="right"/>
        <w:rPr>
          <w:b/>
          <w:sz w:val="18"/>
          <w:szCs w:val="18"/>
        </w:rPr>
      </w:pPr>
      <w:bookmarkStart w:id="0" w:name="_GoBack"/>
      <w:bookmarkEnd w:id="0"/>
      <w:r w:rsidRPr="005E7D33">
        <w:rPr>
          <w:b/>
          <w:sz w:val="18"/>
          <w:szCs w:val="18"/>
        </w:rPr>
        <w:t>По материалам  Управления Р</w:t>
      </w:r>
      <w:r w:rsidR="001E7CB0">
        <w:rPr>
          <w:b/>
          <w:sz w:val="18"/>
          <w:szCs w:val="18"/>
        </w:rPr>
        <w:t>осреестра по Ивановской области</w:t>
      </w:r>
    </w:p>
    <w:p w:rsidR="00300D70" w:rsidRPr="005E7D33" w:rsidRDefault="00300D70" w:rsidP="00300D70">
      <w:pPr>
        <w:ind w:firstLine="0"/>
      </w:pPr>
    </w:p>
    <w:p w:rsidR="00AB5B38" w:rsidRDefault="00AB5B38"/>
    <w:sectPr w:rsidR="00AB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2A"/>
    <w:rsid w:val="001E7CB0"/>
    <w:rsid w:val="00300D70"/>
    <w:rsid w:val="00AB5B38"/>
    <w:rsid w:val="00E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948D"/>
  <w15:docId w15:val="{E1C21AAB-86C3-461C-9639-8B48754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70"/>
    <w:pPr>
      <w:spacing w:after="0" w:line="240" w:lineRule="auto"/>
      <w:ind w:firstLine="36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Шевелева Ольга Борисовна</cp:lastModifiedBy>
  <cp:revision>3</cp:revision>
  <dcterms:created xsi:type="dcterms:W3CDTF">2020-06-05T04:52:00Z</dcterms:created>
  <dcterms:modified xsi:type="dcterms:W3CDTF">2020-06-05T05:33:00Z</dcterms:modified>
</cp:coreProperties>
</file>