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9E" w:rsidRDefault="000A6C4E" w:rsidP="00072F9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 xml:space="preserve"> в 1</w:t>
      </w:r>
      <w:r w:rsidR="00157927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часов 3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минут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в Совете </w:t>
      </w:r>
      <w:proofErr w:type="spellStart"/>
      <w:r w:rsidR="00072F9E" w:rsidRPr="00072F9E">
        <w:rPr>
          <w:rFonts w:ascii="Times New Roman" w:hAnsi="Times New Roman"/>
          <w:sz w:val="28"/>
          <w:szCs w:val="28"/>
          <w:lang w:eastAsia="ru-RU"/>
        </w:rPr>
        <w:t>Наволокского</w:t>
      </w:r>
      <w:proofErr w:type="spellEnd"/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состоялись публичные слушания</w:t>
      </w:r>
      <w:r w:rsidR="00072F9E">
        <w:rPr>
          <w:rFonts w:ascii="Times New Roman" w:hAnsi="Times New Roman"/>
          <w:sz w:val="28"/>
          <w:szCs w:val="28"/>
          <w:lang w:eastAsia="ru-RU"/>
        </w:rPr>
        <w:t>.</w:t>
      </w:r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2F9E" w:rsidRDefault="00072F9E" w:rsidP="00072F9E">
      <w:pPr>
        <w:rPr>
          <w:rFonts w:ascii="Times New Roman" w:hAnsi="Times New Roman"/>
          <w:sz w:val="28"/>
          <w:szCs w:val="28"/>
        </w:rPr>
      </w:pPr>
      <w:r w:rsidRPr="00283AE6">
        <w:rPr>
          <w:rFonts w:ascii="Times New Roman" w:hAnsi="Times New Roman"/>
          <w:sz w:val="28"/>
          <w:szCs w:val="28"/>
        </w:rPr>
        <w:t xml:space="preserve">Тема публичных слушаний: обсуждение </w:t>
      </w:r>
      <w:r w:rsidRPr="00162978">
        <w:rPr>
          <w:rFonts w:ascii="Times New Roman" w:hAnsi="Times New Roman"/>
          <w:sz w:val="28"/>
          <w:szCs w:val="28"/>
        </w:rPr>
        <w:t>проект</w:t>
      </w:r>
      <w:r w:rsidR="00480519">
        <w:rPr>
          <w:rFonts w:ascii="Times New Roman" w:hAnsi="Times New Roman"/>
          <w:sz w:val="28"/>
          <w:szCs w:val="28"/>
        </w:rPr>
        <w:t>а</w:t>
      </w:r>
      <w:r w:rsidRPr="00162978">
        <w:rPr>
          <w:rFonts w:ascii="Times New Roman" w:hAnsi="Times New Roman"/>
          <w:sz w:val="28"/>
          <w:szCs w:val="28"/>
        </w:rPr>
        <w:t xml:space="preserve"> решени</w:t>
      </w:r>
      <w:r w:rsidR="00480519">
        <w:rPr>
          <w:rFonts w:ascii="Times New Roman" w:hAnsi="Times New Roman"/>
          <w:sz w:val="28"/>
          <w:szCs w:val="28"/>
        </w:rPr>
        <w:t>я</w:t>
      </w:r>
      <w:r w:rsidRPr="0016297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Кинешемского муниципального района </w:t>
      </w:r>
      <w:r w:rsidRPr="00162978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62978">
        <w:rPr>
          <w:rFonts w:ascii="Times New Roman" w:hAnsi="Times New Roman"/>
          <w:sz w:val="28"/>
          <w:szCs w:val="28"/>
        </w:rPr>
        <w:t xml:space="preserve"> Кинешемского муниципаль</w:t>
      </w:r>
      <w:r>
        <w:rPr>
          <w:rFonts w:ascii="Times New Roman" w:hAnsi="Times New Roman"/>
          <w:sz w:val="28"/>
          <w:szCs w:val="28"/>
        </w:rPr>
        <w:t>ного района Ивановской области»</w:t>
      </w:r>
      <w:r w:rsidR="00480519">
        <w:rPr>
          <w:rFonts w:ascii="Times New Roman" w:hAnsi="Times New Roman"/>
          <w:sz w:val="28"/>
          <w:szCs w:val="28"/>
        </w:rPr>
        <w:t>.</w:t>
      </w:r>
    </w:p>
    <w:p w:rsidR="00072F9E" w:rsidRPr="00283AE6" w:rsidRDefault="00072F9E" w:rsidP="00072F9E">
      <w:pPr>
        <w:rPr>
          <w:rFonts w:ascii="Times New Roman" w:hAnsi="Times New Roman"/>
          <w:sz w:val="28"/>
          <w:szCs w:val="28"/>
        </w:rPr>
      </w:pPr>
      <w:r w:rsidRPr="00283AE6">
        <w:rPr>
          <w:rFonts w:ascii="Times New Roman" w:hAnsi="Times New Roman"/>
          <w:sz w:val="28"/>
          <w:szCs w:val="28"/>
        </w:rPr>
        <w:t xml:space="preserve">Присутствовали: </w:t>
      </w:r>
      <w:r w:rsidR="000A6C4E">
        <w:rPr>
          <w:rFonts w:ascii="Times New Roman" w:hAnsi="Times New Roman"/>
          <w:sz w:val="28"/>
          <w:szCs w:val="28"/>
        </w:rPr>
        <w:t>15</w:t>
      </w:r>
      <w:r w:rsidRPr="00283AE6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ж</w:t>
      </w:r>
      <w:r w:rsidRPr="00283AE6">
        <w:rPr>
          <w:rFonts w:ascii="Times New Roman" w:hAnsi="Times New Roman"/>
          <w:sz w:val="28"/>
          <w:szCs w:val="28"/>
        </w:rPr>
        <w:t xml:space="preserve">ители </w:t>
      </w:r>
      <w:proofErr w:type="spellStart"/>
      <w:r>
        <w:rPr>
          <w:rFonts w:ascii="Times New Roman" w:hAnsi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283AE6">
        <w:rPr>
          <w:rFonts w:ascii="Times New Roman" w:hAnsi="Times New Roman"/>
          <w:sz w:val="28"/>
          <w:szCs w:val="28"/>
        </w:rPr>
        <w:t xml:space="preserve">, депутаты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283AE6">
        <w:rPr>
          <w:rFonts w:ascii="Times New Roman" w:hAnsi="Times New Roman"/>
          <w:sz w:val="28"/>
          <w:szCs w:val="28"/>
        </w:rPr>
        <w:t xml:space="preserve">Кинешемского муниципального района, специалисты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283AE6">
        <w:rPr>
          <w:rFonts w:ascii="Times New Roman" w:hAnsi="Times New Roman"/>
          <w:sz w:val="28"/>
          <w:szCs w:val="28"/>
        </w:rPr>
        <w:t>Кин</w:t>
      </w:r>
      <w:r>
        <w:rPr>
          <w:rFonts w:ascii="Times New Roman" w:hAnsi="Times New Roman"/>
          <w:sz w:val="28"/>
          <w:szCs w:val="28"/>
        </w:rPr>
        <w:t>ешемского муниципального района</w:t>
      </w:r>
      <w:r w:rsidRPr="00283AE6">
        <w:rPr>
          <w:rFonts w:ascii="Times New Roman" w:hAnsi="Times New Roman"/>
          <w:sz w:val="28"/>
          <w:szCs w:val="28"/>
        </w:rPr>
        <w:t>).</w:t>
      </w:r>
    </w:p>
    <w:p w:rsidR="000D5B95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B95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A166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публичных слушаний </w:t>
      </w:r>
      <w:r w:rsidRPr="00BA1661">
        <w:rPr>
          <w:rFonts w:ascii="Times New Roman" w:hAnsi="Times New Roman"/>
          <w:b/>
          <w:sz w:val="28"/>
          <w:szCs w:val="28"/>
        </w:rPr>
        <w:t>по проекту решения Совета Наволокского городского поселения Кинешемского муниципального района «О вне</w:t>
      </w:r>
      <w:r>
        <w:rPr>
          <w:rFonts w:ascii="Times New Roman" w:hAnsi="Times New Roman"/>
          <w:b/>
          <w:sz w:val="28"/>
          <w:szCs w:val="28"/>
        </w:rPr>
        <w:t>сении изменений и дополнений в У</w:t>
      </w:r>
      <w:r w:rsidRPr="00BA1661">
        <w:rPr>
          <w:rFonts w:ascii="Times New Roman" w:hAnsi="Times New Roman"/>
          <w:b/>
          <w:sz w:val="28"/>
          <w:szCs w:val="28"/>
        </w:rPr>
        <w:t>став Наволокского городского поселения Кине</w:t>
      </w:r>
      <w:r>
        <w:rPr>
          <w:rFonts w:ascii="Times New Roman" w:hAnsi="Times New Roman"/>
          <w:b/>
          <w:sz w:val="28"/>
          <w:szCs w:val="28"/>
        </w:rPr>
        <w:t>шемского муниципального района И</w:t>
      </w:r>
      <w:r w:rsidRPr="00BA1661">
        <w:rPr>
          <w:rFonts w:ascii="Times New Roman" w:hAnsi="Times New Roman"/>
          <w:b/>
          <w:sz w:val="28"/>
          <w:szCs w:val="28"/>
        </w:rPr>
        <w:t>вановской области», включая мотивированное обоснование принятого решения</w:t>
      </w:r>
    </w:p>
    <w:p w:rsidR="000D5B95" w:rsidRPr="00BA1661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1. Публичные слушания по проекту решения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Ивановской области», назначенные </w:t>
      </w:r>
      <w:r>
        <w:rPr>
          <w:rFonts w:ascii="Times New Roman" w:hAnsi="Times New Roman"/>
          <w:sz w:val="28"/>
          <w:szCs w:val="28"/>
        </w:rPr>
        <w:t>решением</w:t>
      </w:r>
      <w:r w:rsidRPr="001D5732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>Кинешемского муниципального района от</w:t>
      </w:r>
      <w:r w:rsidR="00CD73A9" w:rsidRPr="00CD73A9">
        <w:rPr>
          <w:rFonts w:ascii="Times New Roman" w:hAnsi="Times New Roman"/>
          <w:b/>
          <w:sz w:val="28"/>
          <w:szCs w:val="28"/>
        </w:rPr>
        <w:t xml:space="preserve"> </w:t>
      </w:r>
      <w:r w:rsidR="000A6C4E" w:rsidRPr="000A6C4E">
        <w:rPr>
          <w:rFonts w:ascii="Times New Roman" w:hAnsi="Times New Roman"/>
          <w:sz w:val="28"/>
          <w:szCs w:val="28"/>
        </w:rPr>
        <w:t>25</w:t>
      </w:r>
      <w:r w:rsidR="00CD73A9" w:rsidRPr="00CD73A9">
        <w:rPr>
          <w:rFonts w:ascii="Times New Roman" w:hAnsi="Times New Roman"/>
          <w:sz w:val="28"/>
          <w:szCs w:val="28"/>
        </w:rPr>
        <w:t xml:space="preserve"> </w:t>
      </w:r>
      <w:r w:rsidR="000A6C4E">
        <w:rPr>
          <w:rFonts w:ascii="Times New Roman" w:hAnsi="Times New Roman"/>
          <w:sz w:val="28"/>
          <w:szCs w:val="28"/>
        </w:rPr>
        <w:t>сентября</w:t>
      </w:r>
      <w:r w:rsidR="00CD73A9" w:rsidRPr="00CD73A9">
        <w:rPr>
          <w:rFonts w:ascii="Times New Roman" w:hAnsi="Times New Roman"/>
          <w:sz w:val="28"/>
          <w:szCs w:val="28"/>
        </w:rPr>
        <w:t xml:space="preserve"> 202</w:t>
      </w:r>
      <w:r w:rsidR="000A6C4E">
        <w:rPr>
          <w:rFonts w:ascii="Times New Roman" w:hAnsi="Times New Roman"/>
          <w:sz w:val="28"/>
          <w:szCs w:val="28"/>
        </w:rPr>
        <w:t>4</w:t>
      </w:r>
      <w:r w:rsidR="00157927">
        <w:rPr>
          <w:rFonts w:ascii="Times New Roman" w:hAnsi="Times New Roman"/>
          <w:sz w:val="28"/>
          <w:szCs w:val="28"/>
        </w:rPr>
        <w:t xml:space="preserve"> года № </w:t>
      </w:r>
      <w:r w:rsidR="000A6C4E">
        <w:rPr>
          <w:rFonts w:ascii="Times New Roman" w:hAnsi="Times New Roman"/>
          <w:sz w:val="28"/>
          <w:szCs w:val="28"/>
        </w:rPr>
        <w:t>39</w:t>
      </w:r>
      <w:r w:rsidRPr="001D5732">
        <w:rPr>
          <w:rFonts w:ascii="Times New Roman" w:hAnsi="Times New Roman"/>
          <w:sz w:val="28"/>
          <w:szCs w:val="28"/>
        </w:rPr>
        <w:t>, признать состоявшимися.</w:t>
      </w: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2. Процедура заблаговременного оповещения жителей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D5732">
        <w:rPr>
          <w:rFonts w:ascii="Times New Roman" w:hAnsi="Times New Roman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решения Совета</w:t>
      </w:r>
      <w:r>
        <w:rPr>
          <w:rFonts w:ascii="Times New Roman" w:hAnsi="Times New Roman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Pr="001D5732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>Кинешемского муниципального района Ивановской области» проведена согласно действующему законодательству, Положению о порядке организации и проведения публичных слушаний в</w:t>
      </w:r>
      <w:r>
        <w:rPr>
          <w:rFonts w:ascii="Times New Roman" w:hAnsi="Times New Roman"/>
          <w:sz w:val="28"/>
          <w:szCs w:val="28"/>
        </w:rPr>
        <w:t xml:space="preserve"> Наволокском городском поселении</w:t>
      </w:r>
      <w:r w:rsidRPr="001D5732">
        <w:rPr>
          <w:rFonts w:ascii="Times New Roman" w:hAnsi="Times New Roman"/>
          <w:sz w:val="28"/>
          <w:szCs w:val="28"/>
        </w:rPr>
        <w:t>, докладчиком представлена исчерпывающая информация по теме публичных слушаний, порядок ведения публичных слушаний выдержан без срывов и нарушений.</w:t>
      </w: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:rsidR="0051462C" w:rsidRPr="001D5732" w:rsidRDefault="000D5B95" w:rsidP="0051462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Обсудив вынесенный на публичные слушания проект 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Ивановской области» участники публичных слушаний одобрили указанный проект, рекомендовали Совету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Наволокского городского поселения Кинешемского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района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проект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Устав</w:t>
      </w:r>
      <w:proofErr w:type="gramEnd"/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 Ивановской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очередном заседании Совета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 Кинешемского муниципального района</w:t>
      </w:r>
      <w:r w:rsidR="005146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2C" w:rsidRPr="009F035F">
        <w:rPr>
          <w:rFonts w:ascii="Times New Roman" w:hAnsi="Times New Roman" w:cs="Times New Roman"/>
          <w:b w:val="0"/>
          <w:sz w:val="28"/>
          <w:szCs w:val="28"/>
        </w:rPr>
        <w:t xml:space="preserve">с учетом решений постоянных комиссий Совета </w:t>
      </w:r>
      <w:proofErr w:type="spellStart"/>
      <w:r w:rsidR="0051462C" w:rsidRPr="009F035F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="0051462C" w:rsidRPr="009F035F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 w:rsidR="000A6C4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1462C" w:rsidRPr="009F03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C4E">
        <w:rPr>
          <w:rFonts w:ascii="Times New Roman" w:hAnsi="Times New Roman" w:cs="Times New Roman"/>
          <w:b w:val="0"/>
          <w:sz w:val="28"/>
          <w:szCs w:val="28"/>
        </w:rPr>
        <w:t xml:space="preserve">заключения </w:t>
      </w:r>
      <w:r w:rsidR="0051462C" w:rsidRPr="009F035F">
        <w:rPr>
          <w:rFonts w:ascii="Times New Roman" w:hAnsi="Times New Roman" w:cs="Times New Roman"/>
          <w:b w:val="0"/>
          <w:sz w:val="28"/>
          <w:szCs w:val="28"/>
        </w:rPr>
        <w:t>Управления Минюста по Ивановской области.</w:t>
      </w:r>
    </w:p>
    <w:p w:rsidR="000D5B95" w:rsidRPr="00456520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520">
        <w:rPr>
          <w:rFonts w:ascii="Times New Roman" w:hAnsi="Times New Roman" w:cs="Times New Roman"/>
          <w:b w:val="0"/>
          <w:sz w:val="28"/>
          <w:szCs w:val="28"/>
        </w:rPr>
        <w:t>5. Подготовленное заключение по результатам публичных слушаний подлежит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официальному опубликованию (обнародованию) в соответствие с частью 8 статьи 12 Устава Наволокского городского поселения Кинешемского муниципального района Ивановской области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Кинешемского муниципального района рассмотрит результаты публичных слушаний, соответствующие действующему законодательству и интересам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при принятии решения Совета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области», учитывая, что результаты публичных слушаний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>носят рекомендательный характер.</w:t>
      </w:r>
      <w:proofErr w:type="gramEnd"/>
    </w:p>
    <w:p w:rsidR="000D5B95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0D5B95" w:rsidRDefault="000A6C4E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0D5B95">
        <w:rPr>
          <w:rFonts w:ascii="Times New Roman" w:hAnsi="Times New Roman"/>
          <w:b/>
          <w:sz w:val="28"/>
          <w:szCs w:val="28"/>
        </w:rPr>
        <w:t>Председател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0D5B95">
        <w:rPr>
          <w:rFonts w:ascii="Times New Roman" w:hAnsi="Times New Roman"/>
          <w:b/>
          <w:sz w:val="28"/>
          <w:szCs w:val="28"/>
        </w:rPr>
        <w:t xml:space="preserve"> Совета </w:t>
      </w:r>
    </w:p>
    <w:p w:rsidR="000D5B95" w:rsidRPr="00283AE6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                      </w:t>
      </w:r>
      <w:r w:rsidR="000A6C4E">
        <w:rPr>
          <w:rFonts w:ascii="Times New Roman" w:hAnsi="Times New Roman"/>
          <w:b/>
          <w:sz w:val="28"/>
          <w:szCs w:val="28"/>
        </w:rPr>
        <w:t>Е.Л. Ананьев</w:t>
      </w:r>
    </w:p>
    <w:p w:rsidR="000D5B95" w:rsidRDefault="000D5B95" w:rsidP="000D5B95"/>
    <w:p w:rsidR="00B70933" w:rsidRDefault="00B70933"/>
    <w:sectPr w:rsidR="00B70933" w:rsidSect="00B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61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72F9E"/>
    <w:rsid w:val="00082989"/>
    <w:rsid w:val="0008565C"/>
    <w:rsid w:val="000903E4"/>
    <w:rsid w:val="00095359"/>
    <w:rsid w:val="000A6C4E"/>
    <w:rsid w:val="000A7B50"/>
    <w:rsid w:val="000B3334"/>
    <w:rsid w:val="000B7DF6"/>
    <w:rsid w:val="000C7413"/>
    <w:rsid w:val="000D2B46"/>
    <w:rsid w:val="000D3DB8"/>
    <w:rsid w:val="000D58BC"/>
    <w:rsid w:val="000D5B95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45A9F"/>
    <w:rsid w:val="0015221D"/>
    <w:rsid w:val="00157927"/>
    <w:rsid w:val="001634E2"/>
    <w:rsid w:val="001647A8"/>
    <w:rsid w:val="00170BE4"/>
    <w:rsid w:val="00171BEF"/>
    <w:rsid w:val="00172CD2"/>
    <w:rsid w:val="001771BD"/>
    <w:rsid w:val="00187943"/>
    <w:rsid w:val="001902BA"/>
    <w:rsid w:val="001949A5"/>
    <w:rsid w:val="001A3DB1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78DB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C5A60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92355"/>
    <w:rsid w:val="0039463E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0EDA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80519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462C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07059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C674A"/>
    <w:rsid w:val="009D4990"/>
    <w:rsid w:val="009D6456"/>
    <w:rsid w:val="009D7DA2"/>
    <w:rsid w:val="009E716A"/>
    <w:rsid w:val="009F519A"/>
    <w:rsid w:val="009F6549"/>
    <w:rsid w:val="00A10008"/>
    <w:rsid w:val="00A1031C"/>
    <w:rsid w:val="00A105D2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15B9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A166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D73A9"/>
    <w:rsid w:val="00CE25E4"/>
    <w:rsid w:val="00CE488C"/>
    <w:rsid w:val="00CE4B6B"/>
    <w:rsid w:val="00CE4F04"/>
    <w:rsid w:val="00CF3C80"/>
    <w:rsid w:val="00D04B25"/>
    <w:rsid w:val="00D06811"/>
    <w:rsid w:val="00D06E77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6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1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2</cp:revision>
  <cp:lastPrinted>2020-08-13T11:45:00Z</cp:lastPrinted>
  <dcterms:created xsi:type="dcterms:W3CDTF">2024-10-31T10:04:00Z</dcterms:created>
  <dcterms:modified xsi:type="dcterms:W3CDTF">2024-10-31T10:04:00Z</dcterms:modified>
</cp:coreProperties>
</file>