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Pr="00F87F47" w:rsidRDefault="001B2BBD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EC9">
        <w:rPr>
          <w:rFonts w:ascii="Times New Roman" w:hAnsi="Times New Roman" w:cs="Times New Roman"/>
          <w:sz w:val="28"/>
          <w:szCs w:val="28"/>
        </w:rPr>
        <w:t>5</w:t>
      </w:r>
      <w:r w:rsidR="00573A02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DB1EC9">
        <w:rPr>
          <w:rFonts w:ascii="Times New Roman" w:hAnsi="Times New Roman" w:cs="Times New Roman"/>
          <w:sz w:val="28"/>
          <w:szCs w:val="28"/>
        </w:rPr>
        <w:t>феврал</w:t>
      </w:r>
      <w:r w:rsidR="00F26875" w:rsidRPr="00F87F47">
        <w:rPr>
          <w:rFonts w:ascii="Times New Roman" w:hAnsi="Times New Roman" w:cs="Times New Roman"/>
          <w:sz w:val="28"/>
          <w:szCs w:val="28"/>
        </w:rPr>
        <w:t>я</w:t>
      </w:r>
      <w:r w:rsidR="00A60D59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617948" w:rsidRPr="00F87F47">
        <w:rPr>
          <w:rFonts w:ascii="Times New Roman" w:hAnsi="Times New Roman" w:cs="Times New Roman"/>
          <w:sz w:val="28"/>
          <w:szCs w:val="28"/>
        </w:rPr>
        <w:t>сос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тоялось </w:t>
      </w:r>
      <w:r w:rsidR="00DB1EC9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 xml:space="preserve">е в этом году </w:t>
      </w:r>
      <w:r w:rsidR="008D0913" w:rsidRPr="00F87F47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 w:rsidRPr="00F87F47">
        <w:rPr>
          <w:rFonts w:ascii="Times New Roman" w:hAnsi="Times New Roman" w:cs="Times New Roman"/>
          <w:sz w:val="28"/>
          <w:szCs w:val="28"/>
        </w:rPr>
        <w:t>.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6D" w:rsidRPr="00F87F47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7">
        <w:rPr>
          <w:rFonts w:ascii="Times New Roman" w:hAnsi="Times New Roman" w:cs="Times New Roman"/>
          <w:sz w:val="28"/>
          <w:szCs w:val="28"/>
        </w:rPr>
        <w:t>На з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аседании Совета присутствовало </w:t>
      </w:r>
      <w:r w:rsidR="00496AB0">
        <w:rPr>
          <w:rFonts w:ascii="Times New Roman" w:hAnsi="Times New Roman" w:cs="Times New Roman"/>
          <w:sz w:val="28"/>
          <w:szCs w:val="28"/>
        </w:rPr>
        <w:t>12</w:t>
      </w:r>
      <w:r w:rsidRPr="00F87F47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621B1C">
        <w:rPr>
          <w:rFonts w:ascii="Times New Roman" w:hAnsi="Times New Roman" w:cs="Times New Roman"/>
          <w:sz w:val="28"/>
          <w:szCs w:val="28"/>
        </w:rPr>
        <w:t xml:space="preserve">заместитель председателя территориальной избирательной комиссии Кинешемского района Солнцева О.Е., </w:t>
      </w:r>
      <w:r w:rsidR="00BF72C9" w:rsidRPr="00F87F47">
        <w:rPr>
          <w:rFonts w:ascii="Times New Roman" w:hAnsi="Times New Roman" w:cs="Times New Roman"/>
          <w:sz w:val="28"/>
          <w:szCs w:val="28"/>
        </w:rPr>
        <w:t>Глав</w:t>
      </w:r>
      <w:r w:rsidR="004843FF" w:rsidRPr="00F87F47">
        <w:rPr>
          <w:rFonts w:ascii="Times New Roman" w:hAnsi="Times New Roman" w:cs="Times New Roman"/>
          <w:sz w:val="28"/>
          <w:szCs w:val="28"/>
        </w:rPr>
        <w:t>а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C9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 Коптев В.А.</w:t>
      </w:r>
      <w:r w:rsidRPr="00F87F47">
        <w:rPr>
          <w:rFonts w:ascii="Times New Roman" w:hAnsi="Times New Roman" w:cs="Times New Roman"/>
          <w:sz w:val="28"/>
          <w:szCs w:val="28"/>
        </w:rPr>
        <w:t>, заместител</w:t>
      </w:r>
      <w:r w:rsidR="001B2BBD">
        <w:rPr>
          <w:rFonts w:ascii="Times New Roman" w:hAnsi="Times New Roman" w:cs="Times New Roman"/>
          <w:sz w:val="28"/>
          <w:szCs w:val="28"/>
        </w:rPr>
        <w:t>и</w:t>
      </w:r>
      <w:r w:rsidRPr="00F87F4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Шумилова Т.Н.,</w:t>
      </w:r>
      <w:r w:rsidR="001B2BBD">
        <w:rPr>
          <w:rFonts w:ascii="Times New Roman" w:hAnsi="Times New Roman" w:cs="Times New Roman"/>
          <w:sz w:val="28"/>
          <w:szCs w:val="28"/>
        </w:rPr>
        <w:t xml:space="preserve"> Карпова Е.П.,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E0D80">
        <w:rPr>
          <w:rFonts w:ascii="Times New Roman" w:hAnsi="Times New Roman" w:cs="Times New Roman"/>
          <w:sz w:val="28"/>
          <w:szCs w:val="28"/>
        </w:rPr>
        <w:t>ы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26875" w:rsidRPr="00F87F47">
        <w:rPr>
          <w:rFonts w:ascii="Times New Roman" w:hAnsi="Times New Roman" w:cs="Times New Roman"/>
          <w:sz w:val="28"/>
          <w:szCs w:val="28"/>
        </w:rPr>
        <w:t>На</w:t>
      </w:r>
      <w:r w:rsidR="00F87F47" w:rsidRPr="00F87F47">
        <w:rPr>
          <w:rFonts w:ascii="Times New Roman" w:hAnsi="Times New Roman" w:cs="Times New Roman"/>
          <w:sz w:val="28"/>
          <w:szCs w:val="28"/>
        </w:rPr>
        <w:t>волокского</w:t>
      </w:r>
      <w:proofErr w:type="spellEnd"/>
      <w:r w:rsidR="00F87F47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B2BBD">
        <w:rPr>
          <w:rFonts w:ascii="Times New Roman" w:hAnsi="Times New Roman" w:cs="Times New Roman"/>
          <w:sz w:val="28"/>
          <w:szCs w:val="28"/>
        </w:rPr>
        <w:t xml:space="preserve"> и жители </w:t>
      </w:r>
      <w:proofErr w:type="spellStart"/>
      <w:r w:rsidR="001B2BBD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1B2BB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.</w:t>
      </w:r>
    </w:p>
    <w:p w:rsidR="000E0D80" w:rsidRDefault="000E0D80" w:rsidP="000E0D8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</w:t>
      </w:r>
      <w:r w:rsidR="00A80029" w:rsidRPr="00F87F47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DB1EC9">
        <w:rPr>
          <w:rFonts w:ascii="Times New Roman" w:hAnsi="Times New Roman" w:cs="Times New Roman"/>
          <w:sz w:val="28"/>
          <w:szCs w:val="28"/>
        </w:rPr>
        <w:t xml:space="preserve">рассмотрели и </w:t>
      </w:r>
      <w:r w:rsidR="00A80029" w:rsidRPr="00F87F47">
        <w:rPr>
          <w:rFonts w:ascii="Times New Roman" w:hAnsi="Times New Roman" w:cs="Times New Roman"/>
          <w:sz w:val="28"/>
          <w:szCs w:val="28"/>
        </w:rPr>
        <w:t>приняли</w:t>
      </w:r>
      <w:r w:rsidR="0096626D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ряд </w:t>
      </w:r>
      <w:r w:rsidR="00BF72C9" w:rsidRPr="00F87F47">
        <w:rPr>
          <w:rFonts w:ascii="Times New Roman" w:hAnsi="Times New Roman" w:cs="Times New Roman"/>
          <w:sz w:val="28"/>
          <w:szCs w:val="28"/>
        </w:rPr>
        <w:t>решени</w:t>
      </w:r>
      <w:r w:rsidR="00F26875" w:rsidRPr="00F87F47">
        <w:rPr>
          <w:rFonts w:ascii="Times New Roman" w:hAnsi="Times New Roman" w:cs="Times New Roman"/>
          <w:sz w:val="28"/>
          <w:szCs w:val="28"/>
        </w:rPr>
        <w:t>й</w:t>
      </w:r>
      <w:r w:rsidR="003C3078" w:rsidRPr="00F87F47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3C307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3C307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:</w:t>
      </w:r>
      <w:r w:rsidR="00F26875" w:rsidRPr="00F87F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2BBD" w:rsidRPr="001B2BBD" w:rsidRDefault="001B2BBD" w:rsidP="001B2BBD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B2BBD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1B2BBD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1B2BBD">
        <w:rPr>
          <w:rFonts w:ascii="Times New Roman" w:hAnsi="Times New Roman"/>
          <w:sz w:val="28"/>
          <w:szCs w:val="28"/>
        </w:rPr>
        <w:t xml:space="preserve"> городского поселения «О бюджете </w:t>
      </w:r>
      <w:proofErr w:type="spellStart"/>
      <w:r w:rsidRPr="001B2BBD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1B2BBD">
        <w:rPr>
          <w:rFonts w:ascii="Times New Roman" w:hAnsi="Times New Roman"/>
          <w:sz w:val="28"/>
          <w:szCs w:val="28"/>
        </w:rPr>
        <w:t xml:space="preserve"> городского поселения на 2025 год и на плановый период 2026 и 2027 годов</w:t>
      </w:r>
      <w:r w:rsidR="00DB1EC9">
        <w:rPr>
          <w:rFonts w:ascii="Times New Roman" w:hAnsi="Times New Roman"/>
          <w:sz w:val="28"/>
          <w:szCs w:val="28"/>
        </w:rPr>
        <w:t>»;</w:t>
      </w:r>
    </w:p>
    <w:p w:rsidR="00DB1EC9" w:rsidRPr="00DB1EC9" w:rsidRDefault="00DB1EC9" w:rsidP="00DB1E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EC9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звании «Почетный гражданин </w:t>
      </w:r>
      <w:proofErr w:type="spellStart"/>
      <w:r w:rsidRPr="00DB1E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DB1EC9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9" w:rsidRPr="00DB1EC9" w:rsidRDefault="00DB1EC9" w:rsidP="00DB1E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EC9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proofErr w:type="spellStart"/>
      <w:r w:rsidRPr="00DB1EC9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Pr="00DB1EC9">
        <w:rPr>
          <w:rFonts w:ascii="Times New Roman" w:hAnsi="Times New Roman" w:cs="Times New Roman"/>
          <w:sz w:val="28"/>
          <w:szCs w:val="28"/>
        </w:rPr>
        <w:t xml:space="preserve"> избирательных округов по выборам депутатов Совета </w:t>
      </w:r>
      <w:proofErr w:type="spellStart"/>
      <w:r w:rsidRPr="00DB1EC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DB1EC9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B1E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EC9" w:rsidRPr="00DB1EC9" w:rsidRDefault="00DB1EC9" w:rsidP="00DB1EC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B1EC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DB1EC9">
        <w:rPr>
          <w:rFonts w:ascii="Times New Roman" w:hAnsi="Times New Roman" w:cs="Times New Roman"/>
          <w:bCs/>
          <w:sz w:val="28"/>
          <w:szCs w:val="28"/>
        </w:rPr>
        <w:t xml:space="preserve">Прогнозный план приватизации имущества </w:t>
      </w:r>
      <w:proofErr w:type="spellStart"/>
      <w:r w:rsidRPr="00DB1EC9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DB1EC9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Кинешемского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Ивановской области на 2025 год.</w:t>
      </w:r>
    </w:p>
    <w:p w:rsidR="00F26875" w:rsidRPr="00F87F47" w:rsidRDefault="005517BF" w:rsidP="00946EC4">
      <w:pPr>
        <w:pStyle w:val="a4"/>
        <w:rPr>
          <w:sz w:val="20"/>
        </w:rPr>
      </w:pPr>
      <w:r w:rsidRPr="00F87F47">
        <w:rPr>
          <w:szCs w:val="28"/>
        </w:rPr>
        <w:t>Решени</w:t>
      </w:r>
      <w:r w:rsidR="00F26875" w:rsidRPr="00F87F47">
        <w:rPr>
          <w:szCs w:val="28"/>
        </w:rPr>
        <w:t>я</w:t>
      </w:r>
      <w:r w:rsidRPr="00F87F47">
        <w:rPr>
          <w:szCs w:val="28"/>
        </w:rPr>
        <w:t xml:space="preserve"> Совета </w:t>
      </w:r>
      <w:proofErr w:type="spellStart"/>
      <w:r w:rsidRPr="00F87F47">
        <w:rPr>
          <w:szCs w:val="28"/>
        </w:rPr>
        <w:t>Наволокского</w:t>
      </w:r>
      <w:proofErr w:type="spellEnd"/>
      <w:r w:rsidRPr="00F87F47">
        <w:rPr>
          <w:szCs w:val="28"/>
        </w:rPr>
        <w:t xml:space="preserve"> городского поселения размещен</w:t>
      </w:r>
      <w:r w:rsidR="00F26875" w:rsidRPr="00F87F47">
        <w:rPr>
          <w:szCs w:val="28"/>
        </w:rPr>
        <w:t>ы</w:t>
      </w:r>
      <w:r w:rsidRPr="00F87F47">
        <w:rPr>
          <w:szCs w:val="28"/>
        </w:rPr>
        <w:t xml:space="preserve"> на официальном сайте </w:t>
      </w:r>
      <w:proofErr w:type="spellStart"/>
      <w:r w:rsidRPr="00F87F47">
        <w:rPr>
          <w:szCs w:val="28"/>
        </w:rPr>
        <w:t>Наволокского</w:t>
      </w:r>
      <w:proofErr w:type="spellEnd"/>
      <w:r w:rsidRPr="00F87F47">
        <w:rPr>
          <w:szCs w:val="28"/>
        </w:rPr>
        <w:t xml:space="preserve"> городского поселения </w:t>
      </w:r>
      <w:proofErr w:type="spellStart"/>
      <w:r w:rsidRPr="00F87F47">
        <w:rPr>
          <w:szCs w:val="28"/>
        </w:rPr>
        <w:t>www</w:t>
      </w:r>
      <w:proofErr w:type="spellEnd"/>
      <w:r w:rsidRPr="00F87F47">
        <w:rPr>
          <w:szCs w:val="28"/>
        </w:rPr>
        <w:t>.</w:t>
      </w:r>
      <w:proofErr w:type="spellStart"/>
      <w:r w:rsidRPr="00F87F47">
        <w:rPr>
          <w:szCs w:val="28"/>
          <w:lang w:val="en-US"/>
        </w:rPr>
        <w:t>navoloki</w:t>
      </w:r>
      <w:proofErr w:type="spellEnd"/>
      <w:r w:rsidRPr="00F87F47">
        <w:rPr>
          <w:szCs w:val="28"/>
        </w:rPr>
        <w:t>.</w:t>
      </w:r>
      <w:proofErr w:type="spellStart"/>
      <w:r w:rsidRPr="00F87F47">
        <w:rPr>
          <w:szCs w:val="28"/>
        </w:rPr>
        <w:t>ru</w:t>
      </w:r>
      <w:proofErr w:type="spellEnd"/>
      <w:r w:rsidRPr="00F87F47">
        <w:rPr>
          <w:szCs w:val="28"/>
        </w:rPr>
        <w:t xml:space="preserve"> и</w:t>
      </w:r>
      <w:r w:rsidR="00A80029" w:rsidRPr="00F87F47">
        <w:rPr>
          <w:szCs w:val="28"/>
        </w:rPr>
        <w:t xml:space="preserve"> опубликованы в газете «</w:t>
      </w:r>
      <w:proofErr w:type="spellStart"/>
      <w:r w:rsidR="00A80029" w:rsidRPr="00F87F47">
        <w:rPr>
          <w:szCs w:val="28"/>
        </w:rPr>
        <w:t>Наволокский</w:t>
      </w:r>
      <w:proofErr w:type="spellEnd"/>
      <w:r w:rsidR="00A80029" w:rsidRPr="00F87F47">
        <w:rPr>
          <w:szCs w:val="28"/>
        </w:rPr>
        <w:t xml:space="preserve"> вестник»</w:t>
      </w:r>
      <w:r w:rsidRPr="00F87F47">
        <w:rPr>
          <w:szCs w:val="28"/>
        </w:rPr>
        <w:t>.</w:t>
      </w:r>
    </w:p>
    <w:sectPr w:rsidR="00F26875" w:rsidRPr="00F87F4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47BA3"/>
    <w:rsid w:val="0005375C"/>
    <w:rsid w:val="00066347"/>
    <w:rsid w:val="000826E4"/>
    <w:rsid w:val="000E0D80"/>
    <w:rsid w:val="000E6B94"/>
    <w:rsid w:val="00116230"/>
    <w:rsid w:val="00123F17"/>
    <w:rsid w:val="001300C8"/>
    <w:rsid w:val="00154F9A"/>
    <w:rsid w:val="00184FAB"/>
    <w:rsid w:val="0019270E"/>
    <w:rsid w:val="001B2BBD"/>
    <w:rsid w:val="001D6DE8"/>
    <w:rsid w:val="00274C28"/>
    <w:rsid w:val="00301B44"/>
    <w:rsid w:val="003171C8"/>
    <w:rsid w:val="003326F7"/>
    <w:rsid w:val="003C3078"/>
    <w:rsid w:val="003E41CC"/>
    <w:rsid w:val="003F68E1"/>
    <w:rsid w:val="00481887"/>
    <w:rsid w:val="004843FF"/>
    <w:rsid w:val="00496AB0"/>
    <w:rsid w:val="00514C48"/>
    <w:rsid w:val="005517BF"/>
    <w:rsid w:val="005704F3"/>
    <w:rsid w:val="00573A02"/>
    <w:rsid w:val="005972D4"/>
    <w:rsid w:val="005A2696"/>
    <w:rsid w:val="005C09EC"/>
    <w:rsid w:val="00617948"/>
    <w:rsid w:val="00621B1C"/>
    <w:rsid w:val="006B10E6"/>
    <w:rsid w:val="00752920"/>
    <w:rsid w:val="007A351E"/>
    <w:rsid w:val="008D0913"/>
    <w:rsid w:val="008E1847"/>
    <w:rsid w:val="008F166A"/>
    <w:rsid w:val="00946EC4"/>
    <w:rsid w:val="0096626D"/>
    <w:rsid w:val="009A06BA"/>
    <w:rsid w:val="009A21AC"/>
    <w:rsid w:val="009F5B87"/>
    <w:rsid w:val="00A23827"/>
    <w:rsid w:val="00A60D59"/>
    <w:rsid w:val="00A80029"/>
    <w:rsid w:val="00A837AD"/>
    <w:rsid w:val="00AD7525"/>
    <w:rsid w:val="00AE41F0"/>
    <w:rsid w:val="00B31904"/>
    <w:rsid w:val="00B6523E"/>
    <w:rsid w:val="00BB32F6"/>
    <w:rsid w:val="00BF72C9"/>
    <w:rsid w:val="00C33FCD"/>
    <w:rsid w:val="00DB1EC9"/>
    <w:rsid w:val="00DF479F"/>
    <w:rsid w:val="00E1602B"/>
    <w:rsid w:val="00E36137"/>
    <w:rsid w:val="00E839B0"/>
    <w:rsid w:val="00F0642E"/>
    <w:rsid w:val="00F20376"/>
    <w:rsid w:val="00F26875"/>
    <w:rsid w:val="00F41026"/>
    <w:rsid w:val="00F539CA"/>
    <w:rsid w:val="00F540A0"/>
    <w:rsid w:val="00F8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68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082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rsid w:val="000E0D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0D8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2025-02-25T13:16:00Z</dcterms:created>
  <dcterms:modified xsi:type="dcterms:W3CDTF">2025-02-26T07:31:00Z</dcterms:modified>
</cp:coreProperties>
</file>