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DEC9" w14:textId="77777777" w:rsidR="006A351E" w:rsidRPr="007B6A3C" w:rsidRDefault="006A351E" w:rsidP="00631263">
      <w:pPr>
        <w:jc w:val="center"/>
        <w:rPr>
          <w:sz w:val="28"/>
          <w:szCs w:val="28"/>
        </w:rPr>
      </w:pPr>
      <w:r w:rsidRPr="007B6A3C">
        <w:rPr>
          <w:noProof/>
        </w:rPr>
        <w:drawing>
          <wp:inline distT="0" distB="0" distL="0" distR="0" wp14:anchorId="15463512" wp14:editId="416EBA46">
            <wp:extent cx="846455" cy="1031240"/>
            <wp:effectExtent l="19050" t="0" r="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6EBA23" w14:textId="77777777" w:rsidR="006A351E" w:rsidRPr="007B6A3C" w:rsidRDefault="006A351E" w:rsidP="00631263">
      <w:pPr>
        <w:jc w:val="center"/>
        <w:rPr>
          <w:sz w:val="28"/>
          <w:szCs w:val="28"/>
        </w:rPr>
      </w:pPr>
    </w:p>
    <w:p w14:paraId="60E78098" w14:textId="77777777" w:rsidR="006A351E" w:rsidRPr="007B6A3C" w:rsidRDefault="006A351E" w:rsidP="00631263">
      <w:pPr>
        <w:jc w:val="center"/>
        <w:rPr>
          <w:sz w:val="28"/>
          <w:szCs w:val="28"/>
        </w:rPr>
      </w:pPr>
      <w:r w:rsidRPr="007B6A3C">
        <w:rPr>
          <w:sz w:val="28"/>
          <w:szCs w:val="28"/>
        </w:rPr>
        <w:t>АДМИНИСТРАЦИЯ НАВОЛОКСКОГО ГОРОДСКОГО ПОСЕЛЕНИЯ</w:t>
      </w:r>
    </w:p>
    <w:p w14:paraId="2C3D23AF" w14:textId="77777777" w:rsidR="006A351E" w:rsidRPr="007B6A3C" w:rsidRDefault="006A351E" w:rsidP="00631263">
      <w:pPr>
        <w:jc w:val="center"/>
        <w:rPr>
          <w:sz w:val="28"/>
          <w:szCs w:val="28"/>
        </w:rPr>
      </w:pPr>
      <w:r w:rsidRPr="007B6A3C">
        <w:rPr>
          <w:sz w:val="28"/>
          <w:szCs w:val="28"/>
        </w:rPr>
        <w:t>КИНЕШЕМСКОГО МУНИЦИПАЛЬНОГО РАЙОНА</w:t>
      </w:r>
    </w:p>
    <w:p w14:paraId="408EA998" w14:textId="77777777" w:rsidR="006A351E" w:rsidRPr="007B6A3C" w:rsidRDefault="006A351E" w:rsidP="00631263">
      <w:pPr>
        <w:jc w:val="center"/>
        <w:rPr>
          <w:sz w:val="28"/>
          <w:szCs w:val="28"/>
        </w:rPr>
      </w:pPr>
    </w:p>
    <w:p w14:paraId="3C0D0ED3" w14:textId="77777777" w:rsidR="00050E9D" w:rsidRPr="007B6A3C" w:rsidRDefault="006A351E" w:rsidP="00631263">
      <w:pPr>
        <w:jc w:val="center"/>
        <w:rPr>
          <w:spacing w:val="20"/>
          <w:sz w:val="28"/>
          <w:szCs w:val="28"/>
        </w:rPr>
      </w:pPr>
      <w:r w:rsidRPr="007B6A3C">
        <w:rPr>
          <w:spacing w:val="20"/>
          <w:sz w:val="28"/>
          <w:szCs w:val="28"/>
        </w:rPr>
        <w:t xml:space="preserve">ПОСТАНОВЛЕНИЕ    </w:t>
      </w:r>
    </w:p>
    <w:p w14:paraId="5BFE8FFD" w14:textId="77777777" w:rsidR="006A351E" w:rsidRPr="007B6A3C" w:rsidRDefault="006A351E" w:rsidP="00631263">
      <w:pPr>
        <w:jc w:val="center"/>
        <w:rPr>
          <w:spacing w:val="20"/>
          <w:sz w:val="28"/>
          <w:szCs w:val="28"/>
        </w:rPr>
      </w:pPr>
      <w:r w:rsidRPr="007B6A3C">
        <w:rPr>
          <w:spacing w:val="20"/>
          <w:sz w:val="28"/>
          <w:szCs w:val="28"/>
        </w:rPr>
        <w:t xml:space="preserve">                                                                             </w:t>
      </w:r>
    </w:p>
    <w:p w14:paraId="4FE6C6DC" w14:textId="3973662D" w:rsidR="006A351E" w:rsidRPr="007B6A3C" w:rsidRDefault="00041A45" w:rsidP="00631263">
      <w:pPr>
        <w:jc w:val="center"/>
        <w:rPr>
          <w:sz w:val="28"/>
          <w:szCs w:val="28"/>
        </w:rPr>
      </w:pPr>
      <w:r w:rsidRPr="007B6A3C">
        <w:rPr>
          <w:sz w:val="28"/>
          <w:szCs w:val="28"/>
        </w:rPr>
        <w:t xml:space="preserve">от </w:t>
      </w:r>
      <w:r w:rsidR="00C27759">
        <w:rPr>
          <w:sz w:val="28"/>
          <w:szCs w:val="28"/>
        </w:rPr>
        <w:t>21</w:t>
      </w:r>
      <w:r w:rsidR="007B6A3C">
        <w:rPr>
          <w:sz w:val="28"/>
          <w:szCs w:val="28"/>
        </w:rPr>
        <w:t>.0</w:t>
      </w:r>
      <w:r w:rsidR="00C27759">
        <w:rPr>
          <w:sz w:val="28"/>
          <w:szCs w:val="28"/>
        </w:rPr>
        <w:t>2</w:t>
      </w:r>
      <w:r w:rsidR="007B6A3C">
        <w:rPr>
          <w:sz w:val="28"/>
          <w:szCs w:val="28"/>
        </w:rPr>
        <w:t>.202</w:t>
      </w:r>
      <w:r w:rsidR="00C27759">
        <w:rPr>
          <w:sz w:val="28"/>
          <w:szCs w:val="28"/>
        </w:rPr>
        <w:t>4</w:t>
      </w:r>
      <w:r w:rsidR="00FE7FE9" w:rsidRPr="007B6A3C">
        <w:rPr>
          <w:sz w:val="28"/>
          <w:szCs w:val="28"/>
        </w:rPr>
        <w:t xml:space="preserve"> № </w:t>
      </w:r>
      <w:r w:rsidR="00C27759">
        <w:rPr>
          <w:sz w:val="28"/>
          <w:szCs w:val="28"/>
        </w:rPr>
        <w:t>212</w:t>
      </w:r>
    </w:p>
    <w:p w14:paraId="6367B99D" w14:textId="77777777" w:rsidR="00041A45" w:rsidRDefault="00041A45" w:rsidP="00631263">
      <w:pPr>
        <w:jc w:val="center"/>
        <w:rPr>
          <w:sz w:val="28"/>
          <w:szCs w:val="28"/>
        </w:rPr>
      </w:pPr>
    </w:p>
    <w:p w14:paraId="09CC28F3" w14:textId="4AABD2CC" w:rsidR="006A351E" w:rsidRPr="00C27759" w:rsidRDefault="00C27759" w:rsidP="00C27759">
      <w:pPr>
        <w:jc w:val="center"/>
        <w:rPr>
          <w:sz w:val="28"/>
          <w:szCs w:val="28"/>
        </w:rPr>
      </w:pPr>
      <w:r w:rsidRPr="002F6FF2">
        <w:rPr>
          <w:b/>
          <w:sz w:val="28"/>
          <w:szCs w:val="28"/>
        </w:rPr>
        <w:t>О внесении изменений в постановление Администрации Наволокского городского поселения Кинешемского муниципального района от</w:t>
      </w:r>
      <w:r>
        <w:rPr>
          <w:b/>
          <w:sz w:val="28"/>
          <w:szCs w:val="28"/>
        </w:rPr>
        <w:t xml:space="preserve"> 08.05.2020г. №107 «</w:t>
      </w:r>
      <w:r w:rsidR="006A351E" w:rsidRPr="007B6A3C">
        <w:rPr>
          <w:b/>
          <w:sz w:val="28"/>
          <w:szCs w:val="28"/>
        </w:rPr>
        <w:t>Об утверждении программы Наволокского городского поселения Кинешемского муниципального района</w:t>
      </w:r>
      <w:r w:rsidR="00446C73" w:rsidRPr="007B6A3C">
        <w:rPr>
          <w:b/>
          <w:sz w:val="28"/>
          <w:szCs w:val="28"/>
        </w:rPr>
        <w:t xml:space="preserve"> </w:t>
      </w:r>
      <w:r w:rsidR="00E53686" w:rsidRPr="007B6A3C">
        <w:rPr>
          <w:b/>
          <w:sz w:val="28"/>
          <w:szCs w:val="28"/>
        </w:rPr>
        <w:t>«</w:t>
      </w:r>
      <w:r w:rsidR="00A905DE" w:rsidRPr="007B6A3C">
        <w:rPr>
          <w:b/>
          <w:sz w:val="28"/>
          <w:szCs w:val="28"/>
        </w:rPr>
        <w:t>Охрана земель на территории Наволокского городского поселения</w:t>
      </w:r>
      <w:r w:rsidR="00E53686" w:rsidRPr="007B6A3C">
        <w:rPr>
          <w:b/>
          <w:sz w:val="28"/>
          <w:szCs w:val="28"/>
        </w:rPr>
        <w:t>»</w:t>
      </w:r>
    </w:p>
    <w:p w14:paraId="784BA1C7" w14:textId="77777777" w:rsidR="006A351E" w:rsidRPr="007B6A3C" w:rsidRDefault="006A351E" w:rsidP="00631263">
      <w:pPr>
        <w:jc w:val="center"/>
        <w:rPr>
          <w:b/>
          <w:sz w:val="28"/>
          <w:szCs w:val="28"/>
        </w:rPr>
      </w:pPr>
    </w:p>
    <w:p w14:paraId="088A55A5" w14:textId="77777777" w:rsidR="00254F9C" w:rsidRDefault="00254F9C" w:rsidP="00631263">
      <w:pPr>
        <w:ind w:firstLine="720"/>
        <w:jc w:val="both"/>
        <w:rPr>
          <w:sz w:val="28"/>
          <w:szCs w:val="28"/>
        </w:rPr>
      </w:pPr>
    </w:p>
    <w:p w14:paraId="3E044247" w14:textId="77777777" w:rsidR="006A351E" w:rsidRPr="007B6A3C" w:rsidRDefault="007B6A3C" w:rsidP="00631263">
      <w:pPr>
        <w:ind w:firstLine="720"/>
        <w:jc w:val="both"/>
        <w:rPr>
          <w:sz w:val="28"/>
          <w:szCs w:val="28"/>
        </w:rPr>
      </w:pPr>
      <w:r w:rsidRPr="007B6A3C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.11</w:t>
      </w:r>
      <w:r w:rsidRPr="007B6A3C">
        <w:rPr>
          <w:sz w:val="28"/>
          <w:szCs w:val="28"/>
        </w:rPr>
        <w:t xml:space="preserve"> Земельного кодекса РФ</w:t>
      </w:r>
      <w:r>
        <w:rPr>
          <w:sz w:val="28"/>
          <w:szCs w:val="28"/>
        </w:rPr>
        <w:t>, р</w:t>
      </w:r>
      <w:r w:rsidR="006A351E" w:rsidRPr="007B6A3C">
        <w:rPr>
          <w:sz w:val="28"/>
          <w:szCs w:val="28"/>
        </w:rPr>
        <w:t xml:space="preserve">уководствуясь ст.179 Бюджетного кодекса Российской Федерации, Уставом Наволокского городского поселения Кинешемского муниципального района Ивановской области, </w:t>
      </w:r>
      <w:r w:rsidR="009D3B25" w:rsidRPr="009D3B25">
        <w:rPr>
          <w:sz w:val="28"/>
          <w:szCs w:val="28"/>
        </w:rPr>
        <w:t>постановлением</w:t>
      </w:r>
      <w:r w:rsidR="006A351E" w:rsidRPr="009D3B25">
        <w:rPr>
          <w:sz w:val="28"/>
          <w:szCs w:val="28"/>
        </w:rPr>
        <w:t xml:space="preserve"> Администрации Наволокского городского поселения Кинешемского муниципального района от </w:t>
      </w:r>
      <w:r w:rsidR="009D3B25" w:rsidRPr="009D3B25">
        <w:rPr>
          <w:sz w:val="28"/>
          <w:szCs w:val="28"/>
        </w:rPr>
        <w:t>08.05.2020 №106</w:t>
      </w:r>
      <w:r w:rsidR="006A351E" w:rsidRPr="009D3B25">
        <w:rPr>
          <w:sz w:val="28"/>
          <w:szCs w:val="28"/>
        </w:rPr>
        <w:t xml:space="preserve"> «Об утверждении перечня программ Наволокского городского поселения Кине</w:t>
      </w:r>
      <w:r w:rsidRPr="009D3B25">
        <w:rPr>
          <w:sz w:val="28"/>
          <w:szCs w:val="28"/>
        </w:rPr>
        <w:t xml:space="preserve">шемского муниципального района» </w:t>
      </w:r>
      <w:r w:rsidR="00050E9D" w:rsidRPr="009D3B25">
        <w:rPr>
          <w:sz w:val="28"/>
          <w:szCs w:val="28"/>
        </w:rPr>
        <w:t>Ад</w:t>
      </w:r>
      <w:r w:rsidR="00050E9D" w:rsidRPr="007B6A3C">
        <w:rPr>
          <w:sz w:val="28"/>
          <w:szCs w:val="28"/>
        </w:rPr>
        <w:t xml:space="preserve">министрация Наволокского городского поселения Кинешемского муниципального района </w:t>
      </w:r>
      <w:r w:rsidR="006A351E" w:rsidRPr="007B6A3C">
        <w:rPr>
          <w:sz w:val="28"/>
          <w:szCs w:val="28"/>
        </w:rPr>
        <w:t>постановляет:</w:t>
      </w:r>
    </w:p>
    <w:p w14:paraId="446F857E" w14:textId="2515A0BB" w:rsidR="007B6A3C" w:rsidRPr="007B6A3C" w:rsidRDefault="006A351E" w:rsidP="007B6A3C">
      <w:pPr>
        <w:ind w:firstLine="567"/>
        <w:contextualSpacing/>
        <w:jc w:val="both"/>
        <w:rPr>
          <w:sz w:val="28"/>
          <w:szCs w:val="28"/>
        </w:rPr>
      </w:pPr>
      <w:r w:rsidRPr="007B6A3C">
        <w:rPr>
          <w:sz w:val="28"/>
          <w:szCs w:val="28"/>
        </w:rPr>
        <w:t xml:space="preserve">1. </w:t>
      </w:r>
      <w:r w:rsidR="00807AF4" w:rsidRPr="007B6A3C">
        <w:rPr>
          <w:sz w:val="28"/>
          <w:szCs w:val="28"/>
        </w:rPr>
        <w:t xml:space="preserve">Утвердить </w:t>
      </w:r>
      <w:r w:rsidR="00045DE2" w:rsidRPr="002F6FF2">
        <w:rPr>
          <w:sz w:val="28"/>
          <w:szCs w:val="28"/>
        </w:rPr>
        <w:t>изменения в Приложение к постановлению Администрации Наволокского городского поселения Кинешемского муниципального района</w:t>
      </w:r>
      <w:r w:rsidR="00045DE2" w:rsidRPr="007B6A3C">
        <w:rPr>
          <w:sz w:val="28"/>
          <w:szCs w:val="28"/>
        </w:rPr>
        <w:t xml:space="preserve"> </w:t>
      </w:r>
      <w:r w:rsidR="00045DE2">
        <w:rPr>
          <w:sz w:val="28"/>
          <w:szCs w:val="28"/>
        </w:rPr>
        <w:t xml:space="preserve"> от 08.05.2020г №107 </w:t>
      </w:r>
      <w:r w:rsidR="00045DE2" w:rsidRPr="00045DE2">
        <w:rPr>
          <w:bCs/>
          <w:sz w:val="28"/>
          <w:szCs w:val="28"/>
        </w:rPr>
        <w:t>«Об утверждении программы Наволокского городского поселения Кинешемского муниципального района «Охрана земель на территории Наволокского городского поселения»</w:t>
      </w:r>
      <w:r w:rsidR="00045DE2" w:rsidRPr="007B6A3C">
        <w:rPr>
          <w:sz w:val="28"/>
          <w:szCs w:val="28"/>
        </w:rPr>
        <w:t xml:space="preserve"> </w:t>
      </w:r>
      <w:r w:rsidR="00045DE2">
        <w:rPr>
          <w:sz w:val="28"/>
          <w:szCs w:val="28"/>
        </w:rPr>
        <w:t>(в редакции постановления от 21.02.2024г №212), изложив его в новой редакции.</w:t>
      </w:r>
    </w:p>
    <w:p w14:paraId="05611B9A" w14:textId="304CCC28" w:rsidR="006A351E" w:rsidRDefault="007B6A3C" w:rsidP="007B6A3C">
      <w:pPr>
        <w:ind w:firstLine="567"/>
        <w:contextualSpacing/>
        <w:jc w:val="both"/>
        <w:rPr>
          <w:sz w:val="28"/>
          <w:szCs w:val="28"/>
        </w:rPr>
      </w:pPr>
      <w:r w:rsidRPr="007B6A3C">
        <w:rPr>
          <w:sz w:val="28"/>
          <w:szCs w:val="28"/>
        </w:rPr>
        <w:t xml:space="preserve"> </w:t>
      </w:r>
      <w:r w:rsidR="00807AF4" w:rsidRPr="007B6A3C">
        <w:rPr>
          <w:sz w:val="28"/>
          <w:szCs w:val="28"/>
        </w:rPr>
        <w:t xml:space="preserve">2. </w:t>
      </w:r>
      <w:r w:rsidR="006A351E" w:rsidRPr="007B6A3C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Наволокского городского поселения </w:t>
      </w:r>
      <w:r w:rsidR="00045DE2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045DE2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045DE2">
        <w:rPr>
          <w:sz w:val="28"/>
          <w:szCs w:val="28"/>
        </w:rPr>
        <w:t xml:space="preserve"> Коптева</w:t>
      </w:r>
      <w:r w:rsidR="006A351E" w:rsidRPr="007B6A3C">
        <w:rPr>
          <w:sz w:val="28"/>
          <w:szCs w:val="28"/>
        </w:rPr>
        <w:t>.</w:t>
      </w:r>
    </w:p>
    <w:p w14:paraId="796C9AD7" w14:textId="0DCC6AA1" w:rsidR="00216B4D" w:rsidRPr="007B6A3C" w:rsidRDefault="00216B4D" w:rsidP="007B6A3C">
      <w:pPr>
        <w:ind w:firstLine="567"/>
        <w:contextualSpacing/>
        <w:jc w:val="both"/>
        <w:rPr>
          <w:sz w:val="28"/>
          <w:szCs w:val="28"/>
        </w:rPr>
      </w:pPr>
    </w:p>
    <w:p w14:paraId="567D1746" w14:textId="77777777" w:rsidR="002209D9" w:rsidRPr="007B6A3C" w:rsidRDefault="002209D9" w:rsidP="002209D9">
      <w:pPr>
        <w:rPr>
          <w:sz w:val="28"/>
          <w:szCs w:val="28"/>
        </w:rPr>
      </w:pPr>
    </w:p>
    <w:p w14:paraId="17F2CB4C" w14:textId="73F9A2AD" w:rsidR="00254F9C" w:rsidRDefault="00045DE2" w:rsidP="00045DE2">
      <w:pPr>
        <w:rPr>
          <w:sz w:val="28"/>
          <w:szCs w:val="28"/>
        </w:rPr>
      </w:pPr>
      <w:r>
        <w:rPr>
          <w:sz w:val="28"/>
          <w:szCs w:val="28"/>
        </w:rPr>
        <w:t xml:space="preserve">        Временно исполняющий полномочия</w:t>
      </w:r>
    </w:p>
    <w:p w14:paraId="586DE78B" w14:textId="49669963" w:rsidR="00FE7FE9" w:rsidRPr="007B6A3C" w:rsidRDefault="00045DE2" w:rsidP="00045DE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351E" w:rsidRPr="007B6A3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A351E" w:rsidRPr="007B6A3C">
        <w:rPr>
          <w:sz w:val="28"/>
          <w:szCs w:val="28"/>
        </w:rPr>
        <w:t xml:space="preserve"> </w:t>
      </w:r>
      <w:r w:rsidR="00691FAB" w:rsidRPr="007B6A3C">
        <w:rPr>
          <w:sz w:val="28"/>
          <w:szCs w:val="28"/>
        </w:rPr>
        <w:t>Наволокского городского поселения</w:t>
      </w:r>
      <w:r w:rsidR="00876748" w:rsidRPr="007B6A3C">
        <w:rPr>
          <w:sz w:val="28"/>
          <w:szCs w:val="28"/>
        </w:rPr>
        <w:t xml:space="preserve">        </w:t>
      </w:r>
      <w:r w:rsidR="006A351E" w:rsidRPr="007B6A3C">
        <w:rPr>
          <w:sz w:val="28"/>
          <w:szCs w:val="28"/>
        </w:rPr>
        <w:t xml:space="preserve">             </w:t>
      </w:r>
      <w:r w:rsidR="00154051" w:rsidRPr="007B6A3C">
        <w:rPr>
          <w:sz w:val="28"/>
          <w:szCs w:val="28"/>
        </w:rPr>
        <w:t>В.</w:t>
      </w:r>
      <w:r>
        <w:rPr>
          <w:sz w:val="28"/>
          <w:szCs w:val="28"/>
        </w:rPr>
        <w:t>А</w:t>
      </w:r>
      <w:r w:rsidR="00154051" w:rsidRPr="007B6A3C">
        <w:rPr>
          <w:sz w:val="28"/>
          <w:szCs w:val="28"/>
        </w:rPr>
        <w:t>.</w:t>
      </w:r>
      <w:r>
        <w:rPr>
          <w:sz w:val="28"/>
          <w:szCs w:val="28"/>
        </w:rPr>
        <w:t xml:space="preserve"> Коптев</w:t>
      </w:r>
    </w:p>
    <w:p w14:paraId="0B589D89" w14:textId="77777777" w:rsidR="00154051" w:rsidRPr="007B6A3C" w:rsidRDefault="00154051" w:rsidP="002209D9">
      <w:pPr>
        <w:rPr>
          <w:sz w:val="28"/>
          <w:szCs w:val="28"/>
        </w:rPr>
      </w:pPr>
    </w:p>
    <w:p w14:paraId="15A0C808" w14:textId="77777777" w:rsidR="00045DE2" w:rsidRDefault="00045DE2" w:rsidP="00045DE2"/>
    <w:p w14:paraId="68B2FE5D" w14:textId="60408A1C" w:rsidR="007A6146" w:rsidRPr="007B6A3C" w:rsidRDefault="00045DE2" w:rsidP="00045DE2">
      <w:pPr>
        <w:jc w:val="right"/>
      </w:pPr>
      <w:r>
        <w:lastRenderedPageBreak/>
        <w:t>Утверждено</w:t>
      </w:r>
      <w:r w:rsidR="007A6146" w:rsidRPr="007B6A3C">
        <w:t xml:space="preserve"> </w:t>
      </w:r>
    </w:p>
    <w:p w14:paraId="35D52953" w14:textId="41FE9E3E" w:rsidR="007A6146" w:rsidRPr="007B6A3C" w:rsidRDefault="007A6146" w:rsidP="00106F5D">
      <w:pPr>
        <w:jc w:val="right"/>
      </w:pPr>
      <w:r w:rsidRPr="007B6A3C">
        <w:t>постановлени</w:t>
      </w:r>
      <w:r w:rsidR="00045DE2">
        <w:t>ем</w:t>
      </w:r>
      <w:r w:rsidRPr="007B6A3C">
        <w:t xml:space="preserve"> Администрации </w:t>
      </w:r>
    </w:p>
    <w:p w14:paraId="4D9F3270" w14:textId="77777777" w:rsidR="007A6146" w:rsidRPr="007B6A3C" w:rsidRDefault="007A6146" w:rsidP="00106F5D">
      <w:pPr>
        <w:jc w:val="right"/>
      </w:pPr>
      <w:r w:rsidRPr="007B6A3C">
        <w:t>Наволокского городского поселения</w:t>
      </w:r>
    </w:p>
    <w:p w14:paraId="6F5ED1FE" w14:textId="6C4E1590" w:rsidR="00807AF4" w:rsidRDefault="00050E9D" w:rsidP="00106F5D">
      <w:pPr>
        <w:ind w:right="-1"/>
        <w:jc w:val="right"/>
      </w:pPr>
      <w:r w:rsidRPr="007B6A3C">
        <w:t xml:space="preserve">от </w:t>
      </w:r>
      <w:r w:rsidR="00045DE2">
        <w:t>21</w:t>
      </w:r>
      <w:r w:rsidR="007B6A3C">
        <w:t>.0</w:t>
      </w:r>
      <w:r w:rsidR="00045DE2">
        <w:t>2</w:t>
      </w:r>
      <w:r w:rsidR="007B6A3C">
        <w:t>.202</w:t>
      </w:r>
      <w:r w:rsidR="00045DE2">
        <w:t>4</w:t>
      </w:r>
      <w:r w:rsidR="007B6A3C">
        <w:t xml:space="preserve"> №</w:t>
      </w:r>
      <w:r w:rsidR="00045DE2">
        <w:t>212</w:t>
      </w:r>
    </w:p>
    <w:p w14:paraId="6D8433CE" w14:textId="77777777" w:rsidR="00045DE2" w:rsidRDefault="00045DE2" w:rsidP="00106F5D">
      <w:pPr>
        <w:ind w:right="-1"/>
        <w:jc w:val="right"/>
      </w:pPr>
    </w:p>
    <w:p w14:paraId="1EF611B1" w14:textId="30C3FC0E" w:rsidR="00045DE2" w:rsidRDefault="00045DE2" w:rsidP="00045DE2">
      <w:pPr>
        <w:ind w:right="-1"/>
        <w:jc w:val="center"/>
      </w:pPr>
      <w:r>
        <w:t>Новая редакция</w:t>
      </w:r>
    </w:p>
    <w:p w14:paraId="234C803E" w14:textId="2F158167" w:rsidR="00045DE2" w:rsidRDefault="00045DE2" w:rsidP="00045DE2">
      <w:pPr>
        <w:ind w:right="-1"/>
        <w:jc w:val="center"/>
      </w:pPr>
      <w:r>
        <w:t xml:space="preserve">Приложения </w:t>
      </w:r>
    </w:p>
    <w:p w14:paraId="3E16265D" w14:textId="1313649D" w:rsidR="00045DE2" w:rsidRDefault="00045DE2" w:rsidP="00045DE2">
      <w:pPr>
        <w:ind w:right="-1"/>
        <w:jc w:val="center"/>
      </w:pPr>
      <w:r>
        <w:t>к постановлению Администрации</w:t>
      </w:r>
    </w:p>
    <w:p w14:paraId="3F380629" w14:textId="447A3C78" w:rsidR="00045DE2" w:rsidRDefault="00045DE2" w:rsidP="00045DE2">
      <w:pPr>
        <w:ind w:right="-1"/>
        <w:jc w:val="center"/>
      </w:pPr>
      <w:r>
        <w:t>Наволокского городского поселения</w:t>
      </w:r>
    </w:p>
    <w:p w14:paraId="4ECC75A7" w14:textId="16D1C581" w:rsidR="00045DE2" w:rsidRDefault="00045DE2" w:rsidP="00045DE2">
      <w:pPr>
        <w:ind w:right="-1"/>
        <w:jc w:val="center"/>
      </w:pPr>
      <w:r>
        <w:t>от 08.05.2020г. №107</w:t>
      </w:r>
    </w:p>
    <w:p w14:paraId="5CA6B44C" w14:textId="77777777" w:rsidR="00045DE2" w:rsidRDefault="00045DE2" w:rsidP="00045DE2">
      <w:pPr>
        <w:ind w:right="-1"/>
        <w:jc w:val="center"/>
      </w:pPr>
    </w:p>
    <w:p w14:paraId="04B6FF4D" w14:textId="77777777" w:rsidR="00045DE2" w:rsidRPr="007B6A3C" w:rsidRDefault="00045DE2" w:rsidP="00045DE2">
      <w:pPr>
        <w:jc w:val="right"/>
      </w:pPr>
      <w:r w:rsidRPr="007B6A3C">
        <w:t xml:space="preserve">Приложение </w:t>
      </w:r>
    </w:p>
    <w:p w14:paraId="7B6CE072" w14:textId="77777777" w:rsidR="00045DE2" w:rsidRPr="007B6A3C" w:rsidRDefault="00045DE2" w:rsidP="00045DE2">
      <w:pPr>
        <w:jc w:val="right"/>
      </w:pPr>
      <w:r w:rsidRPr="007B6A3C">
        <w:t xml:space="preserve">к постановлению Администрации </w:t>
      </w:r>
    </w:p>
    <w:p w14:paraId="1AEB6D74" w14:textId="77777777" w:rsidR="00045DE2" w:rsidRPr="007B6A3C" w:rsidRDefault="00045DE2" w:rsidP="00045DE2">
      <w:pPr>
        <w:jc w:val="right"/>
      </w:pPr>
      <w:r w:rsidRPr="007B6A3C">
        <w:t>Наволокского городского поселения</w:t>
      </w:r>
    </w:p>
    <w:p w14:paraId="52FE3992" w14:textId="77777777" w:rsidR="00045DE2" w:rsidRDefault="00045DE2" w:rsidP="00045DE2">
      <w:pPr>
        <w:ind w:right="-1"/>
        <w:jc w:val="right"/>
      </w:pPr>
      <w:r w:rsidRPr="007B6A3C">
        <w:t xml:space="preserve">от </w:t>
      </w:r>
      <w:r>
        <w:t>08</w:t>
      </w:r>
      <w:r>
        <w:t>.0</w:t>
      </w:r>
      <w:r>
        <w:t>5</w:t>
      </w:r>
      <w:r>
        <w:t>.202</w:t>
      </w:r>
      <w:r>
        <w:t>0</w:t>
      </w:r>
      <w:r>
        <w:t xml:space="preserve"> №</w:t>
      </w:r>
      <w:r>
        <w:t xml:space="preserve">107 </w:t>
      </w:r>
    </w:p>
    <w:p w14:paraId="54D2AE51" w14:textId="7129285C" w:rsidR="00045DE2" w:rsidRDefault="00045DE2" w:rsidP="00045DE2">
      <w:pPr>
        <w:ind w:right="-1"/>
        <w:jc w:val="right"/>
      </w:pPr>
      <w:r>
        <w:t>(в редакции постановления от 21.02.2024 №212)</w:t>
      </w:r>
    </w:p>
    <w:p w14:paraId="2A908124" w14:textId="77777777" w:rsidR="00045DE2" w:rsidRPr="007B6A3C" w:rsidRDefault="00045DE2" w:rsidP="00045DE2">
      <w:pPr>
        <w:ind w:right="-1"/>
        <w:jc w:val="center"/>
      </w:pPr>
    </w:p>
    <w:p w14:paraId="23AAFF47" w14:textId="77777777" w:rsidR="00050E9D" w:rsidRPr="007B6A3C" w:rsidRDefault="00050E9D" w:rsidP="00631263">
      <w:pPr>
        <w:jc w:val="right"/>
      </w:pPr>
    </w:p>
    <w:p w14:paraId="720FFFF6" w14:textId="77777777" w:rsidR="00254F9C" w:rsidRPr="00E41811" w:rsidRDefault="007D12F3" w:rsidP="00254F9C">
      <w:pPr>
        <w:contextualSpacing/>
        <w:jc w:val="center"/>
        <w:rPr>
          <w:b/>
          <w:sz w:val="28"/>
          <w:szCs w:val="28"/>
        </w:rPr>
      </w:pPr>
      <w:r w:rsidRPr="00E41811">
        <w:rPr>
          <w:b/>
          <w:sz w:val="28"/>
          <w:szCs w:val="28"/>
        </w:rPr>
        <w:t>П</w:t>
      </w:r>
      <w:r w:rsidR="007A6146" w:rsidRPr="00E41811">
        <w:rPr>
          <w:b/>
          <w:sz w:val="28"/>
          <w:szCs w:val="28"/>
        </w:rPr>
        <w:t>рограмма «</w:t>
      </w:r>
      <w:r w:rsidR="00254F9C" w:rsidRPr="00E41811">
        <w:rPr>
          <w:b/>
          <w:sz w:val="28"/>
          <w:szCs w:val="28"/>
        </w:rPr>
        <w:t xml:space="preserve">Охрана земель </w:t>
      </w:r>
    </w:p>
    <w:p w14:paraId="6ADB70E8" w14:textId="77777777" w:rsidR="007A6146" w:rsidRPr="00E41811" w:rsidRDefault="00254F9C" w:rsidP="00254F9C">
      <w:pPr>
        <w:jc w:val="center"/>
        <w:rPr>
          <w:b/>
          <w:sz w:val="28"/>
          <w:szCs w:val="28"/>
        </w:rPr>
      </w:pPr>
      <w:r w:rsidRPr="00E41811">
        <w:rPr>
          <w:b/>
          <w:sz w:val="28"/>
          <w:szCs w:val="28"/>
        </w:rPr>
        <w:t>на территории Наволокского городского поселения</w:t>
      </w:r>
      <w:r w:rsidR="007A6146" w:rsidRPr="00E41811">
        <w:rPr>
          <w:b/>
          <w:sz w:val="28"/>
          <w:szCs w:val="28"/>
        </w:rPr>
        <w:t>»</w:t>
      </w:r>
    </w:p>
    <w:p w14:paraId="7F876DE3" w14:textId="77777777" w:rsidR="007A6146" w:rsidRPr="00E41811" w:rsidRDefault="007A6146" w:rsidP="00631263">
      <w:pPr>
        <w:jc w:val="center"/>
        <w:rPr>
          <w:b/>
          <w:sz w:val="28"/>
          <w:szCs w:val="28"/>
        </w:rPr>
      </w:pPr>
    </w:p>
    <w:p w14:paraId="098F962E" w14:textId="77777777" w:rsidR="007A6146" w:rsidRPr="00E41811" w:rsidRDefault="002F01BF" w:rsidP="002F01BF">
      <w:pPr>
        <w:pStyle w:val="a0"/>
        <w:jc w:val="center"/>
        <w:rPr>
          <w:b/>
          <w:sz w:val="28"/>
          <w:szCs w:val="28"/>
        </w:rPr>
      </w:pPr>
      <w:r w:rsidRPr="00E41811">
        <w:rPr>
          <w:b/>
          <w:sz w:val="28"/>
          <w:szCs w:val="28"/>
        </w:rPr>
        <w:t>1.</w:t>
      </w:r>
      <w:r w:rsidR="007A6146" w:rsidRPr="00E41811">
        <w:rPr>
          <w:b/>
          <w:sz w:val="28"/>
          <w:szCs w:val="28"/>
        </w:rPr>
        <w:t>Паспорт программы</w:t>
      </w:r>
    </w:p>
    <w:p w14:paraId="648107CC" w14:textId="77777777" w:rsidR="002F01BF" w:rsidRPr="00E41811" w:rsidRDefault="002F01BF" w:rsidP="002F01BF">
      <w:pPr>
        <w:pStyle w:val="a0"/>
        <w:rPr>
          <w:b/>
          <w:sz w:val="28"/>
          <w:szCs w:val="28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7A6146" w:rsidRPr="00E41811" w14:paraId="0303350B" w14:textId="77777777" w:rsidTr="007D12F3">
        <w:tc>
          <w:tcPr>
            <w:tcW w:w="2661" w:type="dxa"/>
          </w:tcPr>
          <w:p w14:paraId="451519F1" w14:textId="77777777" w:rsidR="007A6146" w:rsidRPr="00E41811" w:rsidRDefault="007A6146" w:rsidP="00631263">
            <w:pPr>
              <w:pStyle w:val="Pro-Tab"/>
              <w:jc w:val="both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3" w:type="dxa"/>
          </w:tcPr>
          <w:p w14:paraId="5590FD8E" w14:textId="77777777" w:rsidR="00A63476" w:rsidRPr="00E41811" w:rsidRDefault="007D12F3" w:rsidP="00A63476">
            <w:pPr>
              <w:jc w:val="both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П</w:t>
            </w:r>
            <w:r w:rsidR="007A6146" w:rsidRPr="00E41811">
              <w:rPr>
                <w:sz w:val="28"/>
                <w:szCs w:val="28"/>
              </w:rPr>
              <w:t>рограмма «</w:t>
            </w:r>
            <w:r w:rsidR="00A63476" w:rsidRPr="00E41811">
              <w:rPr>
                <w:sz w:val="28"/>
                <w:szCs w:val="28"/>
              </w:rPr>
              <w:t xml:space="preserve">Охрана земель </w:t>
            </w:r>
          </w:p>
          <w:p w14:paraId="365C039B" w14:textId="77777777" w:rsidR="007A6146" w:rsidRPr="00E41811" w:rsidRDefault="00A63476" w:rsidP="00A63476">
            <w:pPr>
              <w:jc w:val="both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на территории Наволокского городского поселения</w:t>
            </w:r>
            <w:r w:rsidR="007A6146" w:rsidRPr="00E41811">
              <w:rPr>
                <w:sz w:val="28"/>
                <w:szCs w:val="28"/>
              </w:rPr>
              <w:t>»  (далее – Программа)</w:t>
            </w:r>
          </w:p>
        </w:tc>
      </w:tr>
      <w:tr w:rsidR="007A6146" w:rsidRPr="00E41811" w14:paraId="6A9E351C" w14:textId="77777777" w:rsidTr="00E915DB">
        <w:tc>
          <w:tcPr>
            <w:tcW w:w="2661" w:type="dxa"/>
          </w:tcPr>
          <w:p w14:paraId="2D169168" w14:textId="77777777" w:rsidR="007A6146" w:rsidRPr="00E41811" w:rsidRDefault="007A6146" w:rsidP="00631263">
            <w:pPr>
              <w:pStyle w:val="Pro-Tab"/>
              <w:jc w:val="both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43" w:type="dxa"/>
            <w:shd w:val="clear" w:color="auto" w:fill="auto"/>
          </w:tcPr>
          <w:p w14:paraId="55D51547" w14:textId="6A63F411" w:rsidR="007A6146" w:rsidRPr="00E41811" w:rsidRDefault="007A6146" w:rsidP="00E84140">
            <w:pPr>
              <w:pStyle w:val="Pro-Tab"/>
              <w:jc w:val="both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20</w:t>
            </w:r>
            <w:r w:rsidR="00E84140" w:rsidRPr="00E41811">
              <w:rPr>
                <w:sz w:val="28"/>
                <w:szCs w:val="28"/>
              </w:rPr>
              <w:t>20</w:t>
            </w:r>
            <w:r w:rsidR="002F01BF" w:rsidRPr="00E41811">
              <w:rPr>
                <w:sz w:val="28"/>
                <w:szCs w:val="28"/>
              </w:rPr>
              <w:t>-202</w:t>
            </w:r>
            <w:r w:rsidR="00045DE2">
              <w:rPr>
                <w:sz w:val="28"/>
                <w:szCs w:val="28"/>
              </w:rPr>
              <w:t>6</w:t>
            </w:r>
            <w:r w:rsidRPr="00E41811">
              <w:rPr>
                <w:sz w:val="28"/>
                <w:szCs w:val="28"/>
              </w:rPr>
              <w:t xml:space="preserve"> гг.</w:t>
            </w:r>
          </w:p>
        </w:tc>
      </w:tr>
      <w:tr w:rsidR="007D12F3" w:rsidRPr="00E41811" w14:paraId="28266199" w14:textId="77777777" w:rsidTr="007D12F3">
        <w:tc>
          <w:tcPr>
            <w:tcW w:w="2661" w:type="dxa"/>
          </w:tcPr>
          <w:p w14:paraId="526857BA" w14:textId="77777777" w:rsidR="007D12F3" w:rsidRPr="00E41811" w:rsidRDefault="007D12F3" w:rsidP="00631263">
            <w:pPr>
              <w:pStyle w:val="Pro-Tab"/>
              <w:jc w:val="both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943" w:type="dxa"/>
          </w:tcPr>
          <w:p w14:paraId="07FA4B46" w14:textId="77777777" w:rsidR="007D12F3" w:rsidRPr="00E41811" w:rsidRDefault="007D12F3" w:rsidP="001E374C">
            <w:pPr>
              <w:jc w:val="both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 xml:space="preserve"> «</w:t>
            </w:r>
            <w:r w:rsidR="001E374C" w:rsidRPr="00E41811">
              <w:rPr>
                <w:sz w:val="28"/>
                <w:szCs w:val="28"/>
              </w:rPr>
              <w:t>Организация и проведение мероприятий по охране земель на территории Наволокского городского поселения</w:t>
            </w:r>
            <w:r w:rsidR="0034671F" w:rsidRPr="00E41811">
              <w:rPr>
                <w:sz w:val="28"/>
                <w:szCs w:val="28"/>
              </w:rPr>
              <w:t>»</w:t>
            </w:r>
          </w:p>
        </w:tc>
      </w:tr>
      <w:tr w:rsidR="007D12F3" w:rsidRPr="00E41811" w14:paraId="4CA2D467" w14:textId="77777777" w:rsidTr="007D12F3">
        <w:tc>
          <w:tcPr>
            <w:tcW w:w="2661" w:type="dxa"/>
          </w:tcPr>
          <w:p w14:paraId="637AE1A7" w14:textId="77777777" w:rsidR="007D12F3" w:rsidRPr="00E41811" w:rsidRDefault="007D12F3" w:rsidP="00631263">
            <w:pPr>
              <w:pStyle w:val="Pro-Tab"/>
              <w:jc w:val="both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Администратор Программы</w:t>
            </w:r>
          </w:p>
        </w:tc>
        <w:tc>
          <w:tcPr>
            <w:tcW w:w="6943" w:type="dxa"/>
          </w:tcPr>
          <w:p w14:paraId="7C2FB0E9" w14:textId="77777777" w:rsidR="007D12F3" w:rsidRPr="00E41811" w:rsidRDefault="007D12F3" w:rsidP="00631263">
            <w:pPr>
              <w:pStyle w:val="Pro-Tab"/>
              <w:jc w:val="both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Администрация Наволокского городского поселения (далее – Администрация)</w:t>
            </w:r>
          </w:p>
        </w:tc>
      </w:tr>
      <w:tr w:rsidR="007D12F3" w:rsidRPr="00E41811" w14:paraId="6FD3824A" w14:textId="77777777" w:rsidTr="007D12F3">
        <w:tc>
          <w:tcPr>
            <w:tcW w:w="2661" w:type="dxa"/>
          </w:tcPr>
          <w:p w14:paraId="1DBB53B4" w14:textId="77777777" w:rsidR="007D12F3" w:rsidRPr="00E41811" w:rsidRDefault="007D12F3" w:rsidP="00631263">
            <w:pPr>
              <w:pStyle w:val="Pro-Tab"/>
              <w:jc w:val="both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943" w:type="dxa"/>
          </w:tcPr>
          <w:p w14:paraId="3686E387" w14:textId="77777777" w:rsidR="007D12F3" w:rsidRPr="00E41811" w:rsidRDefault="007D12F3" w:rsidP="00631263">
            <w:pPr>
              <w:pStyle w:val="Pro-Tab"/>
              <w:jc w:val="both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7D12F3" w:rsidRPr="00E41811" w14:paraId="07BB2CCE" w14:textId="77777777" w:rsidTr="007D12F3">
        <w:tc>
          <w:tcPr>
            <w:tcW w:w="2661" w:type="dxa"/>
          </w:tcPr>
          <w:p w14:paraId="203A3F54" w14:textId="77777777" w:rsidR="007D12F3" w:rsidRPr="00E41811" w:rsidRDefault="007D12F3" w:rsidP="00631263">
            <w:pPr>
              <w:pStyle w:val="Pro-Tab"/>
              <w:jc w:val="both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943" w:type="dxa"/>
          </w:tcPr>
          <w:p w14:paraId="759C4976" w14:textId="77777777" w:rsidR="007D12F3" w:rsidRPr="00E41811" w:rsidRDefault="007D12F3" w:rsidP="00631263">
            <w:pPr>
              <w:pStyle w:val="Pro-Tab"/>
              <w:jc w:val="both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7D12F3" w:rsidRPr="00E41811" w14:paraId="1CFBC011" w14:textId="77777777" w:rsidTr="007D12F3">
        <w:tc>
          <w:tcPr>
            <w:tcW w:w="2661" w:type="dxa"/>
          </w:tcPr>
          <w:p w14:paraId="32B294E8" w14:textId="77777777" w:rsidR="007D12F3" w:rsidRPr="00E41811" w:rsidRDefault="007D12F3" w:rsidP="00631263">
            <w:pPr>
              <w:pStyle w:val="Pro-Tab"/>
              <w:jc w:val="both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Цель  программы</w:t>
            </w:r>
          </w:p>
        </w:tc>
        <w:tc>
          <w:tcPr>
            <w:tcW w:w="6943" w:type="dxa"/>
          </w:tcPr>
          <w:p w14:paraId="0807595B" w14:textId="77777777" w:rsidR="007D12F3" w:rsidRPr="00E41811" w:rsidRDefault="00FC000A" w:rsidP="00FC000A">
            <w:pPr>
              <w:pStyle w:val="Pro-Tab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Сохранение земли как важнейшего компонента окружающей среды и природного ресурса</w:t>
            </w:r>
          </w:p>
        </w:tc>
      </w:tr>
      <w:tr w:rsidR="00D067FD" w:rsidRPr="00E41811" w14:paraId="5AB374D5" w14:textId="77777777" w:rsidTr="007D12F3">
        <w:tc>
          <w:tcPr>
            <w:tcW w:w="2661" w:type="dxa"/>
          </w:tcPr>
          <w:p w14:paraId="01041503" w14:textId="77777777" w:rsidR="00D067FD" w:rsidRPr="00E41811" w:rsidRDefault="00AD48BB" w:rsidP="00631263">
            <w:pPr>
              <w:pStyle w:val="Pro-Tab"/>
              <w:jc w:val="both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6943" w:type="dxa"/>
          </w:tcPr>
          <w:p w14:paraId="14A6B67C" w14:textId="77777777" w:rsidR="009C3A7C" w:rsidRPr="00E41811" w:rsidRDefault="00F826BB" w:rsidP="00631263">
            <w:pPr>
              <w:pStyle w:val="Pro-T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обследований </w:t>
            </w:r>
            <w:r w:rsidR="006045EC">
              <w:rPr>
                <w:sz w:val="28"/>
                <w:szCs w:val="28"/>
              </w:rPr>
              <w:t>объектов земельных отношений</w:t>
            </w:r>
          </w:p>
        </w:tc>
      </w:tr>
      <w:tr w:rsidR="007D12F3" w:rsidRPr="00E41811" w14:paraId="6230E7A5" w14:textId="77777777" w:rsidTr="007D12F3">
        <w:tc>
          <w:tcPr>
            <w:tcW w:w="2661" w:type="dxa"/>
          </w:tcPr>
          <w:p w14:paraId="31960727" w14:textId="77777777" w:rsidR="007D12F3" w:rsidRPr="00E41811" w:rsidRDefault="007D12F3" w:rsidP="00631263">
            <w:pPr>
              <w:pStyle w:val="Pro-Tab"/>
              <w:jc w:val="both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943" w:type="dxa"/>
          </w:tcPr>
          <w:p w14:paraId="639D3763" w14:textId="77777777" w:rsidR="007D12F3" w:rsidRPr="00E41811" w:rsidRDefault="007D12F3" w:rsidP="00631263">
            <w:pPr>
              <w:pStyle w:val="Pro-Tab"/>
              <w:jc w:val="both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Бюджетные ассигнования не предусмотрены</w:t>
            </w:r>
          </w:p>
          <w:p w14:paraId="2162B11A" w14:textId="77777777" w:rsidR="007D12F3" w:rsidRPr="00E41811" w:rsidRDefault="007D12F3" w:rsidP="00631263">
            <w:pPr>
              <w:pStyle w:val="Pro-Tab"/>
              <w:jc w:val="both"/>
              <w:rPr>
                <w:sz w:val="28"/>
                <w:szCs w:val="28"/>
              </w:rPr>
            </w:pPr>
          </w:p>
        </w:tc>
      </w:tr>
      <w:tr w:rsidR="00AD48BB" w:rsidRPr="00E41811" w14:paraId="61122356" w14:textId="77777777" w:rsidTr="007D12F3">
        <w:tc>
          <w:tcPr>
            <w:tcW w:w="2661" w:type="dxa"/>
          </w:tcPr>
          <w:p w14:paraId="09337D6F" w14:textId="77777777" w:rsidR="00AD48BB" w:rsidRPr="00E41811" w:rsidRDefault="00AD48BB" w:rsidP="00631263">
            <w:pPr>
              <w:pStyle w:val="Pro-Tab"/>
              <w:jc w:val="both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3" w:type="dxa"/>
          </w:tcPr>
          <w:p w14:paraId="175FD2A9" w14:textId="77777777" w:rsidR="00AD48BB" w:rsidRPr="00E41811" w:rsidRDefault="005341F1" w:rsidP="00D3475B">
            <w:pPr>
              <w:pStyle w:val="a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Использование земель способами, обеспечивающими сохранение экологических систем</w:t>
            </w:r>
            <w:r w:rsidR="00D3475B" w:rsidRPr="00E41811">
              <w:rPr>
                <w:sz w:val="28"/>
                <w:szCs w:val="28"/>
              </w:rPr>
              <w:t>.</w:t>
            </w:r>
          </w:p>
          <w:p w14:paraId="52214DDF" w14:textId="77777777" w:rsidR="00D3475B" w:rsidRPr="00E41811" w:rsidRDefault="00D3475B" w:rsidP="00D3475B">
            <w:pPr>
              <w:pStyle w:val="a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Предотвращение деградации, загрязнения, захламления, нарушения земель и других негативных (вредных) воздействий хозяйственной деятельности.</w:t>
            </w:r>
          </w:p>
          <w:p w14:paraId="62B551DB" w14:textId="77777777" w:rsidR="00D3475B" w:rsidRPr="00E41811" w:rsidRDefault="00D3475B" w:rsidP="00D3475B">
            <w:pPr>
              <w:pStyle w:val="a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деятельности.</w:t>
            </w:r>
          </w:p>
        </w:tc>
      </w:tr>
    </w:tbl>
    <w:p w14:paraId="0FE27FD9" w14:textId="77777777" w:rsidR="00DC2C2F" w:rsidRPr="00E41811" w:rsidRDefault="00DC2C2F" w:rsidP="00631263">
      <w:pPr>
        <w:rPr>
          <w:sz w:val="28"/>
          <w:szCs w:val="28"/>
        </w:rPr>
      </w:pPr>
    </w:p>
    <w:p w14:paraId="7F4F66FE" w14:textId="77777777" w:rsidR="00D130A7" w:rsidRPr="00E41811" w:rsidRDefault="00D01F9B" w:rsidP="00631263">
      <w:pPr>
        <w:pStyle w:val="3"/>
        <w:numPr>
          <w:ilvl w:val="0"/>
          <w:numId w:val="0"/>
        </w:numPr>
        <w:rPr>
          <w:b/>
        </w:rPr>
      </w:pPr>
      <w:r w:rsidRPr="00E41811">
        <w:rPr>
          <w:b/>
        </w:rPr>
        <w:t>2</w:t>
      </w:r>
      <w:r w:rsidR="009D569F" w:rsidRPr="00E41811">
        <w:rPr>
          <w:b/>
        </w:rPr>
        <w:t xml:space="preserve">. </w:t>
      </w:r>
      <w:r w:rsidR="00EB1FF3" w:rsidRPr="00E41811">
        <w:rPr>
          <w:b/>
        </w:rPr>
        <w:t xml:space="preserve">Анализ текущей ситуации в сфере реализации </w:t>
      </w:r>
      <w:r w:rsidR="007A6146" w:rsidRPr="00E41811">
        <w:rPr>
          <w:b/>
        </w:rPr>
        <w:t>Программы</w:t>
      </w:r>
    </w:p>
    <w:p w14:paraId="242F2333" w14:textId="77777777" w:rsidR="00A134FC" w:rsidRPr="00E41811" w:rsidRDefault="00A134FC" w:rsidP="00631263">
      <w:pPr>
        <w:pStyle w:val="Default"/>
        <w:ind w:firstLine="567"/>
        <w:jc w:val="both"/>
        <w:rPr>
          <w:sz w:val="28"/>
          <w:szCs w:val="28"/>
        </w:rPr>
      </w:pPr>
    </w:p>
    <w:p w14:paraId="3F6617FF" w14:textId="77777777" w:rsidR="000D2274" w:rsidRDefault="000D2274" w:rsidP="00B3144D">
      <w:pPr>
        <w:ind w:firstLine="567"/>
        <w:jc w:val="both"/>
        <w:rPr>
          <w:color w:val="000000"/>
          <w:sz w:val="28"/>
          <w:szCs w:val="28"/>
          <w:lang w:eastAsia="en-US"/>
        </w:rPr>
      </w:pPr>
      <w:r w:rsidRPr="000D2274">
        <w:rPr>
          <w:color w:val="000000"/>
          <w:sz w:val="28"/>
          <w:szCs w:val="28"/>
          <w:lang w:eastAsia="en-US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</w:t>
      </w:r>
      <w:r>
        <w:rPr>
          <w:color w:val="000000"/>
          <w:sz w:val="28"/>
          <w:szCs w:val="28"/>
          <w:lang w:eastAsia="en-US"/>
        </w:rPr>
        <w:t>.</w:t>
      </w:r>
    </w:p>
    <w:p w14:paraId="4AB35B84" w14:textId="77777777" w:rsidR="000D2274" w:rsidRDefault="000D2274" w:rsidP="00B3144D">
      <w:pPr>
        <w:ind w:firstLine="567"/>
        <w:jc w:val="both"/>
        <w:rPr>
          <w:color w:val="000000"/>
          <w:sz w:val="28"/>
          <w:szCs w:val="28"/>
          <w:lang w:eastAsia="en-US"/>
        </w:rPr>
      </w:pPr>
      <w:r w:rsidRPr="000D2274">
        <w:rPr>
          <w:color w:val="000000"/>
          <w:sz w:val="28"/>
          <w:szCs w:val="28"/>
          <w:lang w:eastAsia="en-US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  <w:r w:rsidRPr="000D2274">
        <w:rPr>
          <w:color w:val="000000"/>
          <w:sz w:val="28"/>
          <w:szCs w:val="28"/>
          <w:lang w:eastAsia="en-US"/>
        </w:rPr>
        <w:br/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другие, выполняют важнейшую роль в решении задачи обеспечения условий устойчивого развития </w:t>
      </w:r>
      <w:r>
        <w:rPr>
          <w:color w:val="000000"/>
          <w:sz w:val="28"/>
          <w:szCs w:val="28"/>
          <w:lang w:eastAsia="en-US"/>
        </w:rPr>
        <w:t>поселения</w:t>
      </w:r>
      <w:r w:rsidRPr="000D2274">
        <w:rPr>
          <w:color w:val="000000"/>
          <w:sz w:val="28"/>
          <w:szCs w:val="28"/>
          <w:lang w:eastAsia="en-US"/>
        </w:rPr>
        <w:t>.</w:t>
      </w:r>
    </w:p>
    <w:p w14:paraId="5DCAB489" w14:textId="77777777" w:rsidR="006045EC" w:rsidRDefault="006045EC" w:rsidP="000D2274">
      <w:pPr>
        <w:pStyle w:val="Pro-Gramma"/>
        <w:ind w:firstLine="567"/>
        <w:contextualSpacing/>
        <w:jc w:val="center"/>
        <w:rPr>
          <w:b/>
          <w:lang w:eastAsia="ar-SA"/>
        </w:rPr>
      </w:pPr>
    </w:p>
    <w:p w14:paraId="447CE6F4" w14:textId="77777777" w:rsidR="00BD3F34" w:rsidRPr="00F35BCE" w:rsidRDefault="00BD3F34" w:rsidP="000D2274">
      <w:pPr>
        <w:pStyle w:val="Pro-Gramma"/>
        <w:ind w:firstLine="567"/>
        <w:contextualSpacing/>
        <w:jc w:val="center"/>
        <w:rPr>
          <w:b/>
          <w:lang w:eastAsia="ar-SA"/>
        </w:rPr>
      </w:pPr>
      <w:r w:rsidRPr="00F35BCE">
        <w:rPr>
          <w:b/>
          <w:lang w:eastAsia="ar-SA"/>
        </w:rPr>
        <w:t>Показатели, характеризующие текущую ситуацию</w:t>
      </w:r>
    </w:p>
    <w:p w14:paraId="06B4E9CC" w14:textId="77777777" w:rsidR="00A134FC" w:rsidRPr="00F35BCE" w:rsidRDefault="00A134FC" w:rsidP="00631263">
      <w:pPr>
        <w:pStyle w:val="Pro-Gramma"/>
        <w:ind w:firstLine="567"/>
        <w:contextualSpacing/>
        <w:jc w:val="center"/>
        <w:rPr>
          <w:b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2770"/>
        <w:gridCol w:w="707"/>
        <w:gridCol w:w="730"/>
        <w:gridCol w:w="730"/>
        <w:gridCol w:w="730"/>
        <w:gridCol w:w="730"/>
        <w:gridCol w:w="730"/>
        <w:gridCol w:w="730"/>
        <w:gridCol w:w="730"/>
      </w:tblGrid>
      <w:tr w:rsidR="00045DE2" w:rsidRPr="00F35BCE" w14:paraId="7825E167" w14:textId="6DD194D7" w:rsidTr="00045DE2">
        <w:trPr>
          <w:trHeight w:val="378"/>
        </w:trPr>
        <w:tc>
          <w:tcPr>
            <w:tcW w:w="0" w:type="auto"/>
            <w:vAlign w:val="bottom"/>
          </w:tcPr>
          <w:p w14:paraId="6579F1B4" w14:textId="77777777" w:rsidR="00045DE2" w:rsidRPr="00F35BCE" w:rsidRDefault="00045DE2" w:rsidP="00460A14">
            <w:pPr>
              <w:jc w:val="right"/>
              <w:rPr>
                <w:b/>
                <w:sz w:val="28"/>
                <w:szCs w:val="28"/>
              </w:rPr>
            </w:pPr>
            <w:r w:rsidRPr="00F35BCE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  <w:vAlign w:val="bottom"/>
          </w:tcPr>
          <w:p w14:paraId="123A61E2" w14:textId="77777777" w:rsidR="00045DE2" w:rsidRPr="00F35BCE" w:rsidRDefault="00045DE2" w:rsidP="00460A14">
            <w:pPr>
              <w:jc w:val="center"/>
              <w:rPr>
                <w:b/>
                <w:sz w:val="28"/>
                <w:szCs w:val="28"/>
              </w:rPr>
            </w:pPr>
            <w:r w:rsidRPr="00F35BCE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vAlign w:val="bottom"/>
          </w:tcPr>
          <w:p w14:paraId="64C9C642" w14:textId="77777777" w:rsidR="00045DE2" w:rsidRPr="00F35BCE" w:rsidRDefault="00045DE2" w:rsidP="00460A14">
            <w:pPr>
              <w:jc w:val="center"/>
              <w:rPr>
                <w:b/>
                <w:sz w:val="28"/>
                <w:szCs w:val="28"/>
              </w:rPr>
            </w:pPr>
            <w:r w:rsidRPr="00F35BCE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0" w:type="auto"/>
            <w:vAlign w:val="bottom"/>
          </w:tcPr>
          <w:p w14:paraId="2BC7C3CB" w14:textId="77777777" w:rsidR="00045DE2" w:rsidRPr="00F35BCE" w:rsidRDefault="00045DE2" w:rsidP="00650FDA">
            <w:pPr>
              <w:jc w:val="center"/>
              <w:rPr>
                <w:b/>
                <w:sz w:val="28"/>
                <w:szCs w:val="28"/>
              </w:rPr>
            </w:pPr>
            <w:r w:rsidRPr="00F35BCE">
              <w:rPr>
                <w:b/>
                <w:sz w:val="28"/>
                <w:szCs w:val="28"/>
              </w:rPr>
              <w:t xml:space="preserve">2017 </w:t>
            </w:r>
          </w:p>
        </w:tc>
        <w:tc>
          <w:tcPr>
            <w:tcW w:w="0" w:type="auto"/>
            <w:vAlign w:val="bottom"/>
          </w:tcPr>
          <w:p w14:paraId="29AF1937" w14:textId="77777777" w:rsidR="00045DE2" w:rsidRPr="00F35BCE" w:rsidRDefault="00045DE2" w:rsidP="00650FDA">
            <w:pPr>
              <w:jc w:val="center"/>
              <w:rPr>
                <w:b/>
                <w:sz w:val="28"/>
                <w:szCs w:val="28"/>
              </w:rPr>
            </w:pPr>
            <w:r w:rsidRPr="00F35BCE">
              <w:rPr>
                <w:b/>
                <w:sz w:val="28"/>
                <w:szCs w:val="28"/>
              </w:rPr>
              <w:t xml:space="preserve">2018 </w:t>
            </w:r>
          </w:p>
        </w:tc>
        <w:tc>
          <w:tcPr>
            <w:tcW w:w="0" w:type="auto"/>
            <w:vAlign w:val="bottom"/>
          </w:tcPr>
          <w:p w14:paraId="3D671DFC" w14:textId="77777777" w:rsidR="00045DE2" w:rsidRPr="00F35BCE" w:rsidRDefault="00045DE2" w:rsidP="00650FDA">
            <w:pPr>
              <w:jc w:val="center"/>
              <w:rPr>
                <w:b/>
                <w:sz w:val="28"/>
                <w:szCs w:val="28"/>
              </w:rPr>
            </w:pPr>
            <w:r w:rsidRPr="00F35BCE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0" w:type="auto"/>
            <w:vAlign w:val="bottom"/>
          </w:tcPr>
          <w:p w14:paraId="37F61F91" w14:textId="77777777" w:rsidR="00045DE2" w:rsidRPr="00F35BCE" w:rsidRDefault="00045DE2" w:rsidP="00C11E97">
            <w:pPr>
              <w:jc w:val="center"/>
              <w:rPr>
                <w:b/>
                <w:sz w:val="28"/>
                <w:szCs w:val="28"/>
              </w:rPr>
            </w:pPr>
            <w:r w:rsidRPr="00F35BCE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14:paraId="439541DF" w14:textId="77777777" w:rsidR="00045DE2" w:rsidRDefault="00045DE2" w:rsidP="00C11E97">
            <w:pPr>
              <w:jc w:val="center"/>
              <w:rPr>
                <w:b/>
                <w:sz w:val="28"/>
                <w:szCs w:val="28"/>
              </w:rPr>
            </w:pPr>
          </w:p>
          <w:p w14:paraId="114D12DC" w14:textId="43048375" w:rsidR="00045DE2" w:rsidRPr="00F35BCE" w:rsidRDefault="00045DE2" w:rsidP="00C11E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0" w:type="auto"/>
          </w:tcPr>
          <w:p w14:paraId="2813F517" w14:textId="77777777" w:rsidR="00045DE2" w:rsidRDefault="00045DE2" w:rsidP="00C11E97">
            <w:pPr>
              <w:jc w:val="center"/>
              <w:rPr>
                <w:b/>
                <w:sz w:val="28"/>
                <w:szCs w:val="28"/>
              </w:rPr>
            </w:pPr>
          </w:p>
          <w:p w14:paraId="0FDC0CD3" w14:textId="22318E5A" w:rsidR="00045DE2" w:rsidRPr="00F35BCE" w:rsidRDefault="00045DE2" w:rsidP="00C11E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0" w:type="auto"/>
          </w:tcPr>
          <w:p w14:paraId="3BE1E4B4" w14:textId="77777777" w:rsidR="00045DE2" w:rsidRDefault="00045DE2" w:rsidP="00C11E97">
            <w:pPr>
              <w:jc w:val="center"/>
              <w:rPr>
                <w:b/>
                <w:sz w:val="28"/>
                <w:szCs w:val="28"/>
              </w:rPr>
            </w:pPr>
          </w:p>
          <w:p w14:paraId="1C47FF15" w14:textId="677CB4E0" w:rsidR="00045DE2" w:rsidRPr="00F35BCE" w:rsidRDefault="00045DE2" w:rsidP="00C11E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</w:tr>
      <w:tr w:rsidR="00045DE2" w:rsidRPr="00F35BCE" w14:paraId="5AA2AC10" w14:textId="11118F97" w:rsidTr="00045DE2">
        <w:trPr>
          <w:trHeight w:val="514"/>
        </w:trPr>
        <w:tc>
          <w:tcPr>
            <w:tcW w:w="0" w:type="auto"/>
            <w:vAlign w:val="bottom"/>
          </w:tcPr>
          <w:p w14:paraId="6045238D" w14:textId="77777777" w:rsidR="00045DE2" w:rsidRPr="00F35BCE" w:rsidRDefault="00045DE2" w:rsidP="00460A14">
            <w:pPr>
              <w:jc w:val="right"/>
              <w:rPr>
                <w:sz w:val="28"/>
                <w:szCs w:val="28"/>
              </w:rPr>
            </w:pPr>
            <w:r w:rsidRPr="00F35BCE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bottom"/>
          </w:tcPr>
          <w:p w14:paraId="5771D13B" w14:textId="77777777" w:rsidR="00045DE2" w:rsidRPr="00F35BCE" w:rsidRDefault="00045DE2" w:rsidP="00460A14">
            <w:pPr>
              <w:pStyle w:val="Pro-Tab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территории поселения</w:t>
            </w:r>
          </w:p>
        </w:tc>
        <w:tc>
          <w:tcPr>
            <w:tcW w:w="0" w:type="auto"/>
            <w:vAlign w:val="bottom"/>
          </w:tcPr>
          <w:p w14:paraId="4474ABAF" w14:textId="77777777" w:rsidR="00045DE2" w:rsidRPr="00F35BCE" w:rsidRDefault="00045DE2" w:rsidP="00B475CC">
            <w:pPr>
              <w:pStyle w:val="Pro-Tab"/>
              <w:spacing w:before="0" w:after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EB3DF4" w14:textId="77777777" w:rsidR="00045DE2" w:rsidRPr="00F35BCE" w:rsidRDefault="00045DE2" w:rsidP="00B475C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B48A44" w14:textId="77777777" w:rsidR="00045DE2" w:rsidRDefault="00045DE2" w:rsidP="00B475CC">
            <w:pPr>
              <w:jc w:val="right"/>
            </w:pPr>
            <w:r w:rsidRPr="00885072">
              <w:rPr>
                <w:sz w:val="28"/>
                <w:szCs w:val="28"/>
              </w:rPr>
              <w:t>9497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291743" w14:textId="77777777" w:rsidR="00045DE2" w:rsidRDefault="00045DE2" w:rsidP="00B475CC">
            <w:pPr>
              <w:jc w:val="right"/>
            </w:pPr>
            <w:r w:rsidRPr="00885072">
              <w:rPr>
                <w:sz w:val="28"/>
                <w:szCs w:val="28"/>
              </w:rPr>
              <w:t>9497</w:t>
            </w:r>
          </w:p>
        </w:tc>
        <w:tc>
          <w:tcPr>
            <w:tcW w:w="0" w:type="auto"/>
            <w:vAlign w:val="bottom"/>
          </w:tcPr>
          <w:p w14:paraId="0D6E46E6" w14:textId="77777777" w:rsidR="00045DE2" w:rsidRDefault="00045DE2" w:rsidP="00B475CC">
            <w:pPr>
              <w:jc w:val="right"/>
            </w:pPr>
            <w:r w:rsidRPr="00885072">
              <w:rPr>
                <w:sz w:val="28"/>
                <w:szCs w:val="28"/>
              </w:rPr>
              <w:t>9497</w:t>
            </w:r>
          </w:p>
        </w:tc>
        <w:tc>
          <w:tcPr>
            <w:tcW w:w="0" w:type="auto"/>
          </w:tcPr>
          <w:p w14:paraId="6A700C9A" w14:textId="77777777" w:rsidR="00045DE2" w:rsidRDefault="00045DE2" w:rsidP="00B475CC">
            <w:pPr>
              <w:jc w:val="right"/>
              <w:rPr>
                <w:sz w:val="28"/>
                <w:szCs w:val="28"/>
              </w:rPr>
            </w:pPr>
          </w:p>
          <w:p w14:paraId="2D6C2A03" w14:textId="7B18332C" w:rsidR="00045DE2" w:rsidRPr="00885072" w:rsidRDefault="00045DE2" w:rsidP="00B475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9497</w:t>
            </w:r>
          </w:p>
        </w:tc>
        <w:tc>
          <w:tcPr>
            <w:tcW w:w="0" w:type="auto"/>
          </w:tcPr>
          <w:p w14:paraId="0F7FC48D" w14:textId="77777777" w:rsidR="00045DE2" w:rsidRDefault="00045DE2" w:rsidP="00B475CC">
            <w:pPr>
              <w:jc w:val="right"/>
              <w:rPr>
                <w:sz w:val="28"/>
                <w:szCs w:val="28"/>
              </w:rPr>
            </w:pPr>
          </w:p>
          <w:p w14:paraId="6991A9D3" w14:textId="2A593089" w:rsidR="00045DE2" w:rsidRPr="00885072" w:rsidRDefault="00045DE2" w:rsidP="00B475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9497</w:t>
            </w:r>
          </w:p>
        </w:tc>
        <w:tc>
          <w:tcPr>
            <w:tcW w:w="0" w:type="auto"/>
          </w:tcPr>
          <w:p w14:paraId="519FF0AC" w14:textId="77777777" w:rsidR="00045DE2" w:rsidRDefault="00045DE2" w:rsidP="00B475CC">
            <w:pPr>
              <w:jc w:val="right"/>
              <w:rPr>
                <w:sz w:val="28"/>
                <w:szCs w:val="28"/>
              </w:rPr>
            </w:pPr>
          </w:p>
          <w:p w14:paraId="69BE47DA" w14:textId="172E4CC8" w:rsidR="00045DE2" w:rsidRPr="00885072" w:rsidRDefault="00045DE2" w:rsidP="00B475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9497</w:t>
            </w:r>
          </w:p>
        </w:tc>
      </w:tr>
      <w:tr w:rsidR="00045DE2" w:rsidRPr="00F35BCE" w14:paraId="7AD23B66" w14:textId="43D778A5" w:rsidTr="00045DE2">
        <w:trPr>
          <w:trHeight w:val="272"/>
        </w:trPr>
        <w:tc>
          <w:tcPr>
            <w:tcW w:w="0" w:type="auto"/>
            <w:vAlign w:val="bottom"/>
          </w:tcPr>
          <w:p w14:paraId="2DAFB8BB" w14:textId="77777777" w:rsidR="00045DE2" w:rsidRPr="00F35BCE" w:rsidRDefault="00045DE2" w:rsidP="00460A14">
            <w:pPr>
              <w:jc w:val="right"/>
              <w:rPr>
                <w:sz w:val="28"/>
                <w:szCs w:val="28"/>
              </w:rPr>
            </w:pPr>
            <w:r w:rsidRPr="00F35BC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  <w:vAlign w:val="bottom"/>
          </w:tcPr>
          <w:p w14:paraId="494EAC62" w14:textId="77777777" w:rsidR="00045DE2" w:rsidRPr="00F35BCE" w:rsidRDefault="00045DE2" w:rsidP="00B475CC">
            <w:pPr>
              <w:pStyle w:val="Pro-Tab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земель </w:t>
            </w:r>
            <w:r w:rsidRPr="000D2274">
              <w:rPr>
                <w:color w:val="000000"/>
                <w:sz w:val="28"/>
                <w:szCs w:val="28"/>
                <w:lang w:eastAsia="en-US"/>
              </w:rPr>
              <w:t>сельскохозяйственного назначения</w:t>
            </w:r>
          </w:p>
        </w:tc>
        <w:tc>
          <w:tcPr>
            <w:tcW w:w="0" w:type="auto"/>
            <w:vAlign w:val="bottom"/>
          </w:tcPr>
          <w:p w14:paraId="6A380C42" w14:textId="77777777" w:rsidR="00045DE2" w:rsidRPr="00F35BCE" w:rsidRDefault="00045DE2" w:rsidP="00B475CC">
            <w:pPr>
              <w:pStyle w:val="Pro-Tab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3B25F5" w14:textId="77777777" w:rsidR="00045DE2" w:rsidRPr="00F35BCE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2BE3A6" w14:textId="77777777" w:rsidR="00045DE2" w:rsidRPr="00F35BCE" w:rsidRDefault="00045DE2" w:rsidP="00A466D1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C92143" w14:textId="77777777" w:rsidR="00045DE2" w:rsidRPr="00F35BCE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</w:t>
            </w:r>
          </w:p>
        </w:tc>
        <w:tc>
          <w:tcPr>
            <w:tcW w:w="0" w:type="auto"/>
            <w:vAlign w:val="bottom"/>
          </w:tcPr>
          <w:p w14:paraId="3C0DDC89" w14:textId="77777777" w:rsidR="00045DE2" w:rsidRPr="00F35BCE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</w:t>
            </w:r>
          </w:p>
        </w:tc>
        <w:tc>
          <w:tcPr>
            <w:tcW w:w="0" w:type="auto"/>
          </w:tcPr>
          <w:p w14:paraId="680E09CD" w14:textId="77777777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</w:p>
          <w:p w14:paraId="3F0BE25F" w14:textId="4CE5DC41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</w:t>
            </w:r>
          </w:p>
        </w:tc>
        <w:tc>
          <w:tcPr>
            <w:tcW w:w="0" w:type="auto"/>
          </w:tcPr>
          <w:p w14:paraId="0623F97D" w14:textId="77777777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</w:p>
          <w:p w14:paraId="1A9E40E7" w14:textId="6410DCDB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</w:t>
            </w:r>
          </w:p>
        </w:tc>
        <w:tc>
          <w:tcPr>
            <w:tcW w:w="0" w:type="auto"/>
          </w:tcPr>
          <w:p w14:paraId="6DEB459D" w14:textId="77777777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</w:p>
          <w:p w14:paraId="3C3C34D9" w14:textId="63B729CC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</w:t>
            </w:r>
          </w:p>
        </w:tc>
      </w:tr>
      <w:tr w:rsidR="00045DE2" w:rsidRPr="00F35BCE" w14:paraId="205215B9" w14:textId="6CC439AD" w:rsidTr="00045DE2">
        <w:trPr>
          <w:trHeight w:val="272"/>
        </w:trPr>
        <w:tc>
          <w:tcPr>
            <w:tcW w:w="0" w:type="auto"/>
            <w:vAlign w:val="bottom"/>
          </w:tcPr>
          <w:p w14:paraId="6E3DAAC4" w14:textId="77777777" w:rsidR="00045DE2" w:rsidRPr="00F35BCE" w:rsidRDefault="00045DE2" w:rsidP="00460A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bottom"/>
          </w:tcPr>
          <w:p w14:paraId="4ECD2500" w14:textId="77777777" w:rsidR="00045DE2" w:rsidRDefault="00045DE2" w:rsidP="00B475CC">
            <w:pPr>
              <w:pStyle w:val="Pro-Tab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земель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особо охраняемых</w:t>
            </w:r>
            <w:r w:rsidRPr="000D2274">
              <w:rPr>
                <w:color w:val="000000"/>
                <w:sz w:val="28"/>
                <w:szCs w:val="28"/>
                <w:lang w:eastAsia="en-US"/>
              </w:rPr>
              <w:t xml:space="preserve"> территори</w:t>
            </w:r>
            <w:r>
              <w:rPr>
                <w:color w:val="000000"/>
                <w:sz w:val="28"/>
                <w:szCs w:val="28"/>
                <w:lang w:eastAsia="en-US"/>
              </w:rPr>
              <w:t>й (санаторий имени Станко)</w:t>
            </w:r>
          </w:p>
        </w:tc>
        <w:tc>
          <w:tcPr>
            <w:tcW w:w="0" w:type="auto"/>
            <w:vAlign w:val="bottom"/>
          </w:tcPr>
          <w:p w14:paraId="2F115E52" w14:textId="77777777" w:rsidR="00045DE2" w:rsidRDefault="00045DE2" w:rsidP="00B475CC">
            <w:pPr>
              <w:pStyle w:val="Pro-Tab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5C4A27" w14:textId="77777777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959642" w14:textId="77777777" w:rsidR="00045DE2" w:rsidRDefault="00045DE2" w:rsidP="00A466D1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B21E84" w14:textId="77777777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bottom"/>
          </w:tcPr>
          <w:p w14:paraId="2C49A52A" w14:textId="77777777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14:paraId="0754C74C" w14:textId="77777777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</w:p>
          <w:p w14:paraId="5867EFA5" w14:textId="77777777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</w:p>
          <w:p w14:paraId="0393C29B" w14:textId="77777777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</w:p>
          <w:p w14:paraId="6F4D1F92" w14:textId="77777777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</w:p>
          <w:p w14:paraId="5DB71A9D" w14:textId="1A618BAC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14:paraId="2216B056" w14:textId="77777777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</w:p>
          <w:p w14:paraId="169FCE2E" w14:textId="77777777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</w:p>
          <w:p w14:paraId="492EA62C" w14:textId="77777777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</w:p>
          <w:p w14:paraId="13423E10" w14:textId="77777777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</w:p>
          <w:p w14:paraId="7D70BA3F" w14:textId="29D1FB69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14:paraId="507030CB" w14:textId="77777777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</w:p>
          <w:p w14:paraId="30D0167A" w14:textId="77777777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</w:p>
          <w:p w14:paraId="707B28AB" w14:textId="77777777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</w:p>
          <w:p w14:paraId="49440817" w14:textId="77777777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</w:p>
          <w:p w14:paraId="3EE5A1AD" w14:textId="74BAB6D3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045DE2" w:rsidRPr="00F35BCE" w14:paraId="46C8E590" w14:textId="0A783F32" w:rsidTr="00045DE2">
        <w:trPr>
          <w:trHeight w:val="272"/>
        </w:trPr>
        <w:tc>
          <w:tcPr>
            <w:tcW w:w="0" w:type="auto"/>
            <w:vAlign w:val="bottom"/>
          </w:tcPr>
          <w:p w14:paraId="08182F67" w14:textId="77777777" w:rsidR="00045DE2" w:rsidRDefault="00045DE2" w:rsidP="00460A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vAlign w:val="bottom"/>
          </w:tcPr>
          <w:p w14:paraId="22DF4A0D" w14:textId="77777777" w:rsidR="00045DE2" w:rsidRDefault="00045DE2" w:rsidP="00B475CC">
            <w:pPr>
              <w:pStyle w:val="Pro-Tab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земель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под объектами специального назначения</w:t>
            </w:r>
          </w:p>
        </w:tc>
        <w:tc>
          <w:tcPr>
            <w:tcW w:w="0" w:type="auto"/>
            <w:vAlign w:val="bottom"/>
          </w:tcPr>
          <w:p w14:paraId="6B28A113" w14:textId="77777777" w:rsidR="00045DE2" w:rsidRDefault="00045DE2" w:rsidP="00B475CC">
            <w:pPr>
              <w:pStyle w:val="Pro-Tab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B83344" w14:textId="77777777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9377C5" w14:textId="77777777" w:rsidR="00045DE2" w:rsidRDefault="00045DE2" w:rsidP="00A466D1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667FA9" w14:textId="77777777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0" w:type="auto"/>
            <w:vAlign w:val="bottom"/>
          </w:tcPr>
          <w:p w14:paraId="483C279F" w14:textId="77777777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0" w:type="auto"/>
          </w:tcPr>
          <w:p w14:paraId="62F62D7E" w14:textId="77777777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</w:p>
          <w:p w14:paraId="34C3D09C" w14:textId="77777777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</w:p>
          <w:p w14:paraId="02821FD0" w14:textId="77777777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</w:p>
          <w:p w14:paraId="0B9F933E" w14:textId="37A5A740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0" w:type="auto"/>
          </w:tcPr>
          <w:p w14:paraId="5DFC48A7" w14:textId="77777777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</w:p>
          <w:p w14:paraId="60589B9B" w14:textId="77777777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</w:p>
          <w:p w14:paraId="0973BFF8" w14:textId="77777777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</w:p>
          <w:p w14:paraId="444735BA" w14:textId="614C015D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0" w:type="auto"/>
          </w:tcPr>
          <w:p w14:paraId="312D769F" w14:textId="77777777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</w:p>
          <w:p w14:paraId="1EA133E1" w14:textId="77777777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</w:p>
          <w:p w14:paraId="7EDD4DAE" w14:textId="77777777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</w:p>
          <w:p w14:paraId="421D105E" w14:textId="5D0E17EE" w:rsidR="00045DE2" w:rsidRDefault="00045DE2" w:rsidP="0021737C">
            <w:pPr>
              <w:pStyle w:val="Pro-Tab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</w:tbl>
    <w:p w14:paraId="241BA73F" w14:textId="77777777" w:rsidR="002E4D66" w:rsidRPr="007B6A3C" w:rsidRDefault="002E4D66" w:rsidP="00631263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</w:p>
    <w:p w14:paraId="53EBDEDF" w14:textId="77777777" w:rsidR="00A134FC" w:rsidRPr="007B6A3C" w:rsidRDefault="00A134FC" w:rsidP="00631263">
      <w:pPr>
        <w:ind w:firstLine="567"/>
        <w:jc w:val="right"/>
      </w:pPr>
    </w:p>
    <w:p w14:paraId="1AD1F9B0" w14:textId="77777777" w:rsidR="009A7E52" w:rsidRPr="00F35BCE" w:rsidRDefault="009A7E52" w:rsidP="009A7E52">
      <w:pPr>
        <w:contextualSpacing/>
        <w:jc w:val="center"/>
        <w:rPr>
          <w:b/>
          <w:sz w:val="28"/>
          <w:szCs w:val="28"/>
        </w:rPr>
      </w:pPr>
      <w:r w:rsidRPr="00F35BCE">
        <w:rPr>
          <w:b/>
          <w:sz w:val="28"/>
          <w:szCs w:val="28"/>
        </w:rPr>
        <w:t>3. Сведения о целевых индикаторах реализации Программы</w:t>
      </w:r>
    </w:p>
    <w:p w14:paraId="0464A544" w14:textId="77777777" w:rsidR="009A7E52" w:rsidRPr="007B6A3C" w:rsidRDefault="009A7E52" w:rsidP="009A7E52">
      <w:pPr>
        <w:contextualSpacing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3830"/>
        <w:gridCol w:w="908"/>
        <w:gridCol w:w="937"/>
        <w:gridCol w:w="937"/>
        <w:gridCol w:w="937"/>
        <w:gridCol w:w="776"/>
      </w:tblGrid>
      <w:tr w:rsidR="005B5CBC" w:rsidRPr="00F35BCE" w14:paraId="4672B61E" w14:textId="7CB3CF89" w:rsidTr="00840995">
        <w:trPr>
          <w:trHeight w:val="292"/>
        </w:trPr>
        <w:tc>
          <w:tcPr>
            <w:tcW w:w="0" w:type="auto"/>
            <w:vMerge w:val="restart"/>
            <w:vAlign w:val="center"/>
          </w:tcPr>
          <w:p w14:paraId="2424CA64" w14:textId="77777777" w:rsidR="005B5CBC" w:rsidRPr="00F35BCE" w:rsidRDefault="005B5CBC" w:rsidP="00650FDA">
            <w:pPr>
              <w:contextualSpacing/>
              <w:rPr>
                <w:b/>
                <w:sz w:val="28"/>
                <w:szCs w:val="28"/>
              </w:rPr>
            </w:pPr>
            <w:r w:rsidRPr="00F35BC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32752A02" w14:textId="77777777" w:rsidR="005B5CBC" w:rsidRPr="00F35BCE" w:rsidRDefault="005B5CBC" w:rsidP="00650FDA">
            <w:pPr>
              <w:contextualSpacing/>
              <w:rPr>
                <w:b/>
                <w:sz w:val="28"/>
                <w:szCs w:val="28"/>
              </w:rPr>
            </w:pPr>
            <w:r w:rsidRPr="00F35BCE">
              <w:rPr>
                <w:b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0" w:type="auto"/>
            <w:vMerge w:val="restart"/>
            <w:vAlign w:val="center"/>
          </w:tcPr>
          <w:p w14:paraId="53D953BC" w14:textId="77777777" w:rsidR="005B5CBC" w:rsidRPr="00F35BCE" w:rsidRDefault="005B5CBC" w:rsidP="00650FDA">
            <w:pPr>
              <w:contextualSpacing/>
              <w:rPr>
                <w:b/>
                <w:sz w:val="28"/>
                <w:szCs w:val="28"/>
              </w:rPr>
            </w:pPr>
            <w:r w:rsidRPr="00F35BCE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0" w:type="auto"/>
            <w:gridSpan w:val="4"/>
            <w:vAlign w:val="center"/>
          </w:tcPr>
          <w:p w14:paraId="192DC46A" w14:textId="6CA6B9C8" w:rsidR="005B5CBC" w:rsidRPr="00F35BCE" w:rsidRDefault="005B5CBC" w:rsidP="009A7E5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5BCE">
              <w:rPr>
                <w:b/>
                <w:sz w:val="28"/>
                <w:szCs w:val="28"/>
              </w:rPr>
              <w:t>Значение целевых индикаторов</w:t>
            </w:r>
          </w:p>
        </w:tc>
      </w:tr>
      <w:tr w:rsidR="005B5CBC" w:rsidRPr="00F35BCE" w14:paraId="66EDD933" w14:textId="0BD4E3EA" w:rsidTr="005B5CBC">
        <w:trPr>
          <w:trHeight w:val="136"/>
        </w:trPr>
        <w:tc>
          <w:tcPr>
            <w:tcW w:w="0" w:type="auto"/>
            <w:vMerge/>
            <w:vAlign w:val="center"/>
          </w:tcPr>
          <w:p w14:paraId="39C17610" w14:textId="77777777" w:rsidR="005B5CBC" w:rsidRPr="00F35BCE" w:rsidRDefault="005B5CBC" w:rsidP="00650FDA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4DDB237F" w14:textId="77777777" w:rsidR="005B5CBC" w:rsidRPr="00F35BCE" w:rsidRDefault="005B5CBC" w:rsidP="00650FDA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6AED9740" w14:textId="77777777" w:rsidR="005B5CBC" w:rsidRPr="00F35BCE" w:rsidRDefault="005B5CBC" w:rsidP="00650FDA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7D06378" w14:textId="77777777" w:rsidR="005B5CBC" w:rsidRPr="00F35BCE" w:rsidRDefault="005B5CBC" w:rsidP="009A7E52">
            <w:pPr>
              <w:jc w:val="center"/>
              <w:rPr>
                <w:b/>
                <w:sz w:val="28"/>
                <w:szCs w:val="28"/>
              </w:rPr>
            </w:pPr>
            <w:r w:rsidRPr="00F35BCE">
              <w:rPr>
                <w:b/>
                <w:sz w:val="28"/>
                <w:szCs w:val="28"/>
              </w:rPr>
              <w:t>2020 год</w:t>
            </w:r>
          </w:p>
        </w:tc>
        <w:tc>
          <w:tcPr>
            <w:tcW w:w="0" w:type="auto"/>
            <w:vAlign w:val="center"/>
          </w:tcPr>
          <w:p w14:paraId="5084B7C0" w14:textId="77777777" w:rsidR="005B5CBC" w:rsidRPr="00F35BCE" w:rsidRDefault="005B5CBC" w:rsidP="009A7E52">
            <w:pPr>
              <w:jc w:val="center"/>
              <w:rPr>
                <w:b/>
                <w:sz w:val="28"/>
                <w:szCs w:val="28"/>
              </w:rPr>
            </w:pPr>
            <w:r w:rsidRPr="00F35BCE"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0" w:type="auto"/>
            <w:vAlign w:val="center"/>
          </w:tcPr>
          <w:p w14:paraId="0E8A33B1" w14:textId="77777777" w:rsidR="005B5CBC" w:rsidRPr="00F35BCE" w:rsidRDefault="005B5CBC" w:rsidP="00B73564">
            <w:pPr>
              <w:jc w:val="center"/>
              <w:rPr>
                <w:b/>
                <w:sz w:val="28"/>
                <w:szCs w:val="28"/>
              </w:rPr>
            </w:pPr>
            <w:r w:rsidRPr="00F35BCE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0" w:type="auto"/>
          </w:tcPr>
          <w:p w14:paraId="2ADFCD14" w14:textId="77777777" w:rsidR="005B5CBC" w:rsidRDefault="005B5CBC" w:rsidP="00B73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2023 </w:t>
            </w:r>
          </w:p>
          <w:p w14:paraId="01382D7A" w14:textId="12057572" w:rsidR="005B5CBC" w:rsidRPr="00F35BCE" w:rsidRDefault="005B5CBC" w:rsidP="00B73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</w:tr>
      <w:tr w:rsidR="005B5CBC" w:rsidRPr="00F35BCE" w14:paraId="05D713F7" w14:textId="63354DE7" w:rsidTr="005B5CBC">
        <w:trPr>
          <w:trHeight w:val="582"/>
        </w:trPr>
        <w:tc>
          <w:tcPr>
            <w:tcW w:w="0" w:type="auto"/>
          </w:tcPr>
          <w:p w14:paraId="4DB279CE" w14:textId="77777777" w:rsidR="005B5CBC" w:rsidRPr="00F35BCE" w:rsidRDefault="005B5CBC" w:rsidP="00650FDA">
            <w:pPr>
              <w:contextualSpacing/>
              <w:jc w:val="right"/>
              <w:rPr>
                <w:sz w:val="28"/>
                <w:szCs w:val="28"/>
              </w:rPr>
            </w:pPr>
            <w:r w:rsidRPr="00F35BCE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bottom"/>
          </w:tcPr>
          <w:p w14:paraId="52F7AC7A" w14:textId="77777777" w:rsidR="005B5CBC" w:rsidRPr="00F35BCE" w:rsidRDefault="005B5CBC" w:rsidP="00650FDA">
            <w:pPr>
              <w:pStyle w:val="Pro-Tab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обследований объектов земельных отношений</w:t>
            </w:r>
          </w:p>
        </w:tc>
        <w:tc>
          <w:tcPr>
            <w:tcW w:w="0" w:type="auto"/>
          </w:tcPr>
          <w:p w14:paraId="02A09998" w14:textId="77777777" w:rsidR="005B5CBC" w:rsidRPr="00F9384D" w:rsidRDefault="005B5CBC" w:rsidP="003B7FA6">
            <w:pPr>
              <w:pStyle w:val="Pro-Tab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14:paraId="66310474" w14:textId="77777777" w:rsidR="005B5CBC" w:rsidRPr="00F9384D" w:rsidRDefault="005B5CBC" w:rsidP="003B7FA6">
            <w:pPr>
              <w:pStyle w:val="Pro-T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184C4BE" w14:textId="77777777" w:rsidR="005B5CBC" w:rsidRPr="00F9384D" w:rsidRDefault="005B5CBC" w:rsidP="003B7FA6">
            <w:pPr>
              <w:pStyle w:val="Pro-T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D7C5509" w14:textId="77777777" w:rsidR="005B5CBC" w:rsidRPr="00F9384D" w:rsidRDefault="005B5CBC" w:rsidP="003B7FA6">
            <w:pPr>
              <w:pStyle w:val="Pro-T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EFA73AF" w14:textId="76774C0F" w:rsidR="005B5CBC" w:rsidRDefault="005B5CBC" w:rsidP="003B7FA6">
            <w:pPr>
              <w:pStyle w:val="Pro-T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27259391" w14:textId="77777777" w:rsidR="00A134FC" w:rsidRPr="002A3E0D" w:rsidRDefault="00A134FC" w:rsidP="00631263">
      <w:pPr>
        <w:ind w:firstLine="567"/>
        <w:jc w:val="right"/>
      </w:pPr>
    </w:p>
    <w:p w14:paraId="679AFB4A" w14:textId="77777777" w:rsidR="00A134FC" w:rsidRPr="007B6A3C" w:rsidRDefault="00A134FC" w:rsidP="00631263">
      <w:pPr>
        <w:ind w:firstLine="567"/>
        <w:jc w:val="right"/>
      </w:pPr>
    </w:p>
    <w:p w14:paraId="3FA72903" w14:textId="77777777" w:rsidR="00A134FC" w:rsidRPr="007B6A3C" w:rsidRDefault="00A134FC" w:rsidP="00631263">
      <w:pPr>
        <w:ind w:firstLine="567"/>
        <w:jc w:val="right"/>
      </w:pPr>
    </w:p>
    <w:p w14:paraId="0ADD3DD9" w14:textId="77777777" w:rsidR="00A134FC" w:rsidRDefault="00A134FC" w:rsidP="00631263">
      <w:pPr>
        <w:ind w:firstLine="567"/>
        <w:jc w:val="right"/>
      </w:pPr>
    </w:p>
    <w:p w14:paraId="649A5491" w14:textId="77777777" w:rsidR="008535D3" w:rsidRDefault="008535D3" w:rsidP="00631263">
      <w:pPr>
        <w:ind w:firstLine="567"/>
        <w:jc w:val="right"/>
      </w:pPr>
    </w:p>
    <w:p w14:paraId="0FAB3B5C" w14:textId="77777777" w:rsidR="008535D3" w:rsidRDefault="008535D3" w:rsidP="00631263">
      <w:pPr>
        <w:ind w:firstLine="567"/>
        <w:jc w:val="right"/>
      </w:pPr>
    </w:p>
    <w:p w14:paraId="3710F57D" w14:textId="77777777" w:rsidR="008535D3" w:rsidRDefault="008535D3" w:rsidP="00631263">
      <w:pPr>
        <w:ind w:firstLine="567"/>
        <w:jc w:val="right"/>
      </w:pPr>
    </w:p>
    <w:p w14:paraId="20A697AD" w14:textId="77777777" w:rsidR="008535D3" w:rsidRDefault="008535D3" w:rsidP="00631263">
      <w:pPr>
        <w:ind w:firstLine="567"/>
        <w:jc w:val="right"/>
      </w:pPr>
    </w:p>
    <w:p w14:paraId="32158477" w14:textId="77777777" w:rsidR="008535D3" w:rsidRDefault="008535D3" w:rsidP="00631263">
      <w:pPr>
        <w:ind w:firstLine="567"/>
        <w:jc w:val="right"/>
      </w:pPr>
    </w:p>
    <w:p w14:paraId="7E87A10B" w14:textId="77777777" w:rsidR="008535D3" w:rsidRDefault="008535D3" w:rsidP="00631263">
      <w:pPr>
        <w:ind w:firstLine="567"/>
        <w:jc w:val="right"/>
      </w:pPr>
    </w:p>
    <w:p w14:paraId="343A1EB4" w14:textId="77777777" w:rsidR="008535D3" w:rsidRDefault="008535D3" w:rsidP="00631263">
      <w:pPr>
        <w:ind w:firstLine="567"/>
        <w:jc w:val="right"/>
      </w:pPr>
    </w:p>
    <w:p w14:paraId="34B8B509" w14:textId="77777777" w:rsidR="008535D3" w:rsidRDefault="008535D3" w:rsidP="00631263">
      <w:pPr>
        <w:ind w:firstLine="567"/>
        <w:jc w:val="right"/>
      </w:pPr>
    </w:p>
    <w:p w14:paraId="2D05E559" w14:textId="77777777" w:rsidR="008535D3" w:rsidRDefault="008535D3" w:rsidP="00631263">
      <w:pPr>
        <w:ind w:firstLine="567"/>
        <w:jc w:val="right"/>
      </w:pPr>
    </w:p>
    <w:p w14:paraId="563C6152" w14:textId="77777777" w:rsidR="008535D3" w:rsidRDefault="008535D3" w:rsidP="00631263">
      <w:pPr>
        <w:ind w:firstLine="567"/>
        <w:jc w:val="right"/>
      </w:pPr>
    </w:p>
    <w:p w14:paraId="656E6665" w14:textId="77777777" w:rsidR="008535D3" w:rsidRDefault="008535D3" w:rsidP="00631263">
      <w:pPr>
        <w:ind w:firstLine="567"/>
        <w:jc w:val="right"/>
      </w:pPr>
    </w:p>
    <w:p w14:paraId="575B2833" w14:textId="77777777" w:rsidR="008535D3" w:rsidRDefault="008535D3" w:rsidP="00631263">
      <w:pPr>
        <w:ind w:firstLine="567"/>
        <w:jc w:val="right"/>
      </w:pPr>
    </w:p>
    <w:p w14:paraId="5F2221DD" w14:textId="77777777" w:rsidR="008535D3" w:rsidRDefault="008535D3" w:rsidP="00631263">
      <w:pPr>
        <w:ind w:firstLine="567"/>
        <w:jc w:val="right"/>
      </w:pPr>
    </w:p>
    <w:p w14:paraId="7E20E3CA" w14:textId="77777777" w:rsidR="005B5CBC" w:rsidRDefault="005B5CBC" w:rsidP="005B5CBC"/>
    <w:p w14:paraId="37BA39D4" w14:textId="59ADDDC0" w:rsidR="00F74FC3" w:rsidRPr="007B6A3C" w:rsidRDefault="00F74FC3" w:rsidP="005B5CBC">
      <w:pPr>
        <w:jc w:val="right"/>
      </w:pPr>
      <w:r w:rsidRPr="007B6A3C">
        <w:lastRenderedPageBreak/>
        <w:t xml:space="preserve">Приложение 1 к Программе </w:t>
      </w:r>
    </w:p>
    <w:p w14:paraId="7E494BB0" w14:textId="77777777" w:rsidR="00F74FC3" w:rsidRPr="007B6A3C" w:rsidRDefault="00DA6132" w:rsidP="00631263">
      <w:pPr>
        <w:ind w:firstLine="567"/>
        <w:jc w:val="right"/>
      </w:pPr>
      <w:r w:rsidRPr="007B6A3C">
        <w:t>«</w:t>
      </w:r>
      <w:r w:rsidR="008535D3">
        <w:t>О</w:t>
      </w:r>
      <w:r>
        <w:t>хран</w:t>
      </w:r>
      <w:r w:rsidR="008535D3">
        <w:t>а</w:t>
      </w:r>
      <w:r>
        <w:t xml:space="preserve"> земель на территории Наволокского городского поселения»</w:t>
      </w:r>
    </w:p>
    <w:p w14:paraId="5CE98F54" w14:textId="77777777" w:rsidR="00AF318F" w:rsidRPr="007B6A3C" w:rsidRDefault="00AF318F" w:rsidP="00631263">
      <w:pPr>
        <w:ind w:firstLine="567"/>
        <w:jc w:val="right"/>
      </w:pPr>
    </w:p>
    <w:p w14:paraId="072C750B" w14:textId="77777777" w:rsidR="00DA6132" w:rsidRPr="00E41811" w:rsidRDefault="00AF318F" w:rsidP="00631263">
      <w:pPr>
        <w:ind w:firstLine="567"/>
        <w:jc w:val="center"/>
        <w:rPr>
          <w:b/>
          <w:sz w:val="28"/>
          <w:szCs w:val="28"/>
        </w:rPr>
      </w:pPr>
      <w:r w:rsidRPr="00E41811">
        <w:rPr>
          <w:b/>
          <w:sz w:val="28"/>
          <w:szCs w:val="28"/>
        </w:rPr>
        <w:t xml:space="preserve">Подпрограмма </w:t>
      </w:r>
    </w:p>
    <w:p w14:paraId="4F92CD35" w14:textId="77777777" w:rsidR="00AF318F" w:rsidRPr="00E41811" w:rsidRDefault="00DA6132" w:rsidP="00631263">
      <w:pPr>
        <w:ind w:firstLine="567"/>
        <w:jc w:val="center"/>
        <w:rPr>
          <w:b/>
          <w:sz w:val="28"/>
          <w:szCs w:val="28"/>
        </w:rPr>
      </w:pPr>
      <w:r w:rsidRPr="00E41811">
        <w:rPr>
          <w:b/>
          <w:sz w:val="28"/>
          <w:szCs w:val="28"/>
        </w:rPr>
        <w:t>«Организация и проведение мероприятий по охране земель на территории Наволокского городского поселения»</w:t>
      </w:r>
    </w:p>
    <w:p w14:paraId="4DD75C85" w14:textId="77777777" w:rsidR="008E4D8A" w:rsidRPr="00E41811" w:rsidRDefault="008E4D8A" w:rsidP="00631263">
      <w:pPr>
        <w:ind w:firstLine="567"/>
        <w:jc w:val="center"/>
        <w:rPr>
          <w:b/>
          <w:sz w:val="28"/>
          <w:szCs w:val="28"/>
        </w:rPr>
      </w:pPr>
    </w:p>
    <w:p w14:paraId="5A05343B" w14:textId="77777777" w:rsidR="008E4D8A" w:rsidRPr="00E41811" w:rsidRDefault="008E4D8A" w:rsidP="00631263">
      <w:pPr>
        <w:pStyle w:val="a0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E41811">
        <w:rPr>
          <w:b/>
          <w:sz w:val="28"/>
          <w:szCs w:val="28"/>
        </w:rPr>
        <w:t>Паспорт подпрограммы</w:t>
      </w:r>
    </w:p>
    <w:p w14:paraId="14B19414" w14:textId="77777777" w:rsidR="00DC2C2F" w:rsidRPr="00E41811" w:rsidRDefault="00DC2C2F" w:rsidP="00631263">
      <w:pPr>
        <w:pStyle w:val="Pro-Gramma"/>
        <w:ind w:left="4536" w:firstLine="0"/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AF318F" w:rsidRPr="00E41811" w14:paraId="1630D2CD" w14:textId="77777777" w:rsidTr="00AD48BB">
        <w:tc>
          <w:tcPr>
            <w:tcW w:w="2661" w:type="dxa"/>
          </w:tcPr>
          <w:p w14:paraId="7B8A722B" w14:textId="77777777" w:rsidR="00AF318F" w:rsidRPr="00E41811" w:rsidRDefault="00AF318F" w:rsidP="00631263">
            <w:pPr>
              <w:pStyle w:val="Pro-Tab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3" w:type="dxa"/>
          </w:tcPr>
          <w:p w14:paraId="094AD096" w14:textId="77777777" w:rsidR="00AF318F" w:rsidRPr="00E41811" w:rsidRDefault="00DA6132" w:rsidP="00631263">
            <w:pPr>
              <w:pStyle w:val="Pro-Tab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Организация и проведение мероприятий по охране земель на территории Наволокского городского поселения</w:t>
            </w:r>
          </w:p>
        </w:tc>
      </w:tr>
      <w:tr w:rsidR="00AF318F" w:rsidRPr="00E41811" w14:paraId="21D1C9D1" w14:textId="77777777" w:rsidTr="00E915DB">
        <w:tc>
          <w:tcPr>
            <w:tcW w:w="2661" w:type="dxa"/>
          </w:tcPr>
          <w:p w14:paraId="6A13C0D0" w14:textId="77777777" w:rsidR="00AF318F" w:rsidRPr="00E41811" w:rsidRDefault="00AF318F" w:rsidP="00631263">
            <w:pPr>
              <w:pStyle w:val="Pro-Tab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943" w:type="dxa"/>
            <w:shd w:val="clear" w:color="auto" w:fill="auto"/>
          </w:tcPr>
          <w:p w14:paraId="12D8CA33" w14:textId="13712D95" w:rsidR="00AF318F" w:rsidRPr="00E41811" w:rsidRDefault="00AF318F" w:rsidP="00C11E97">
            <w:pPr>
              <w:pStyle w:val="Pro-Tab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20</w:t>
            </w:r>
            <w:r w:rsidR="00C11E97" w:rsidRPr="00E41811">
              <w:rPr>
                <w:sz w:val="28"/>
                <w:szCs w:val="28"/>
              </w:rPr>
              <w:t>20</w:t>
            </w:r>
            <w:r w:rsidR="00D53704" w:rsidRPr="00E41811">
              <w:rPr>
                <w:sz w:val="28"/>
                <w:szCs w:val="28"/>
              </w:rPr>
              <w:t>-202</w:t>
            </w:r>
            <w:r w:rsidR="005B5CBC">
              <w:rPr>
                <w:sz w:val="28"/>
                <w:szCs w:val="28"/>
              </w:rPr>
              <w:t>6</w:t>
            </w:r>
            <w:r w:rsidRPr="00E41811">
              <w:rPr>
                <w:sz w:val="28"/>
                <w:szCs w:val="28"/>
              </w:rPr>
              <w:t xml:space="preserve"> гг.</w:t>
            </w:r>
          </w:p>
        </w:tc>
      </w:tr>
      <w:tr w:rsidR="00AD48BB" w:rsidRPr="00E41811" w14:paraId="6D95135F" w14:textId="77777777" w:rsidTr="00AD48BB">
        <w:tc>
          <w:tcPr>
            <w:tcW w:w="2661" w:type="dxa"/>
          </w:tcPr>
          <w:p w14:paraId="08380EC0" w14:textId="77777777" w:rsidR="00AD48BB" w:rsidRPr="00E41811" w:rsidRDefault="00AD48BB" w:rsidP="00631263">
            <w:pPr>
              <w:pStyle w:val="Pro-Tab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943" w:type="dxa"/>
          </w:tcPr>
          <w:p w14:paraId="699A9B96" w14:textId="77777777" w:rsidR="00AD48BB" w:rsidRPr="00E41811" w:rsidRDefault="00AD48BB" w:rsidP="00631263">
            <w:pPr>
              <w:pStyle w:val="Pro-Tab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 xml:space="preserve">Администрация </w:t>
            </w:r>
          </w:p>
          <w:p w14:paraId="6B4FC067" w14:textId="77777777" w:rsidR="00AD48BB" w:rsidRPr="00E41811" w:rsidRDefault="00AD48BB" w:rsidP="00631263">
            <w:pPr>
              <w:pStyle w:val="Pro-Tab"/>
              <w:rPr>
                <w:sz w:val="28"/>
                <w:szCs w:val="28"/>
              </w:rPr>
            </w:pPr>
          </w:p>
        </w:tc>
      </w:tr>
      <w:tr w:rsidR="00AD48BB" w:rsidRPr="00E41811" w14:paraId="7AAB08B0" w14:textId="77777777" w:rsidTr="00AD48BB">
        <w:tc>
          <w:tcPr>
            <w:tcW w:w="2661" w:type="dxa"/>
          </w:tcPr>
          <w:p w14:paraId="0B150958" w14:textId="77777777" w:rsidR="00AD48BB" w:rsidRPr="00E41811" w:rsidRDefault="00AD48BB" w:rsidP="00631263">
            <w:pPr>
              <w:pStyle w:val="Pro-Tab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Исполнители основных мероприятий (мероприятий) подпрограммы</w:t>
            </w:r>
          </w:p>
        </w:tc>
        <w:tc>
          <w:tcPr>
            <w:tcW w:w="6943" w:type="dxa"/>
          </w:tcPr>
          <w:p w14:paraId="411422C0" w14:textId="77777777" w:rsidR="00AD48BB" w:rsidRPr="00E41811" w:rsidRDefault="00AD48BB" w:rsidP="00631263">
            <w:pPr>
              <w:pStyle w:val="Pro-Tab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 xml:space="preserve">Администрация </w:t>
            </w:r>
          </w:p>
          <w:p w14:paraId="3C85F8EA" w14:textId="77777777" w:rsidR="00AD48BB" w:rsidRPr="00E41811" w:rsidRDefault="00AD48BB" w:rsidP="00631263">
            <w:pPr>
              <w:pStyle w:val="Pro-Tab"/>
              <w:rPr>
                <w:sz w:val="28"/>
                <w:szCs w:val="28"/>
              </w:rPr>
            </w:pPr>
          </w:p>
        </w:tc>
      </w:tr>
      <w:tr w:rsidR="00AD48BB" w:rsidRPr="00E41811" w14:paraId="5BD941A7" w14:textId="77777777" w:rsidTr="00AD48BB">
        <w:tc>
          <w:tcPr>
            <w:tcW w:w="2661" w:type="dxa"/>
          </w:tcPr>
          <w:p w14:paraId="0E79466B" w14:textId="77777777" w:rsidR="00AD48BB" w:rsidRPr="00E41811" w:rsidRDefault="00AD48BB" w:rsidP="00631263">
            <w:pPr>
              <w:pStyle w:val="Pro-Tab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943" w:type="dxa"/>
          </w:tcPr>
          <w:p w14:paraId="5D8F41B9" w14:textId="77777777" w:rsidR="00AD48BB" w:rsidRPr="00E41811" w:rsidRDefault="004041C9" w:rsidP="006312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Осуществление мероприятий по</w:t>
            </w:r>
            <w:r w:rsidR="009937B4" w:rsidRPr="00E41811">
              <w:rPr>
                <w:sz w:val="28"/>
                <w:szCs w:val="28"/>
              </w:rPr>
              <w:t xml:space="preserve"> охране земель на территории Наволокского городского поселения</w:t>
            </w:r>
          </w:p>
        </w:tc>
      </w:tr>
      <w:tr w:rsidR="00AD48BB" w:rsidRPr="00E41811" w14:paraId="7FE62B7B" w14:textId="77777777" w:rsidTr="00AD48BB">
        <w:tc>
          <w:tcPr>
            <w:tcW w:w="2661" w:type="dxa"/>
          </w:tcPr>
          <w:p w14:paraId="38B88FA4" w14:textId="77777777" w:rsidR="00AD48BB" w:rsidRPr="00E41811" w:rsidRDefault="009B7779" w:rsidP="00631263">
            <w:pPr>
              <w:pStyle w:val="Pro-Tab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943" w:type="dxa"/>
          </w:tcPr>
          <w:p w14:paraId="1B6B569B" w14:textId="77777777" w:rsidR="00AD48BB" w:rsidRPr="00E41811" w:rsidRDefault="00AD48BB" w:rsidP="00631263">
            <w:pPr>
              <w:pStyle w:val="Standard"/>
              <w:widowControl/>
              <w:spacing w:before="40" w:after="40"/>
              <w:jc w:val="both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Бюджетные ассигнования не предусмотрены</w:t>
            </w:r>
          </w:p>
        </w:tc>
      </w:tr>
      <w:tr w:rsidR="00AD48BB" w:rsidRPr="00E41811" w14:paraId="7E37AEDD" w14:textId="77777777" w:rsidTr="00AD48BB">
        <w:tc>
          <w:tcPr>
            <w:tcW w:w="2661" w:type="dxa"/>
          </w:tcPr>
          <w:p w14:paraId="3C1F1036" w14:textId="77777777" w:rsidR="00AD48BB" w:rsidRPr="00E41811" w:rsidRDefault="00AD48BB" w:rsidP="00631263">
            <w:pPr>
              <w:pStyle w:val="Pro-Tab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Ожидаемые результаты подпрограммы</w:t>
            </w:r>
          </w:p>
        </w:tc>
        <w:tc>
          <w:tcPr>
            <w:tcW w:w="6943" w:type="dxa"/>
          </w:tcPr>
          <w:p w14:paraId="0EBDAB48" w14:textId="77777777" w:rsidR="001B7257" w:rsidRPr="00E41811" w:rsidRDefault="001B7257" w:rsidP="001B7257">
            <w:pPr>
              <w:pStyle w:val="a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Использование земель способами, обеспечивающими сохранение экологических систем.</w:t>
            </w:r>
          </w:p>
          <w:p w14:paraId="1D609D75" w14:textId="77777777" w:rsidR="001B7257" w:rsidRPr="00E41811" w:rsidRDefault="001B7257" w:rsidP="001B7257">
            <w:pPr>
              <w:pStyle w:val="a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Предотвращение деградации, загрязнения, захламления, нарушения земель и других негативных (вредных) воздействий хозяйственной деятельности.</w:t>
            </w:r>
          </w:p>
          <w:p w14:paraId="1E85631A" w14:textId="77777777" w:rsidR="00AD48BB" w:rsidRPr="00E41811" w:rsidRDefault="001B7257" w:rsidP="001B7257">
            <w:pPr>
              <w:pStyle w:val="Standard"/>
              <w:widowControl/>
              <w:numPr>
                <w:ilvl w:val="0"/>
                <w:numId w:val="28"/>
              </w:numPr>
              <w:spacing w:before="40" w:after="40"/>
              <w:jc w:val="both"/>
              <w:rPr>
                <w:sz w:val="28"/>
                <w:szCs w:val="28"/>
              </w:rPr>
            </w:pPr>
            <w:r w:rsidRPr="00E41811">
              <w:rPr>
                <w:sz w:val="28"/>
                <w:szCs w:val="28"/>
              </w:rPr>
              <w:t>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деятельности.</w:t>
            </w:r>
          </w:p>
        </w:tc>
      </w:tr>
    </w:tbl>
    <w:p w14:paraId="393C4CFF" w14:textId="77777777" w:rsidR="009714A7" w:rsidRPr="00E41811" w:rsidRDefault="009714A7" w:rsidP="00631263">
      <w:pPr>
        <w:pStyle w:val="4"/>
        <w:tabs>
          <w:tab w:val="clear" w:pos="720"/>
        </w:tabs>
        <w:ind w:left="360" w:firstLine="0"/>
        <w:rPr>
          <w:b/>
        </w:rPr>
      </w:pPr>
    </w:p>
    <w:p w14:paraId="59629E17" w14:textId="77777777" w:rsidR="004F4253" w:rsidRPr="00E41811" w:rsidRDefault="002B237E" w:rsidP="00631263">
      <w:pPr>
        <w:pStyle w:val="4"/>
        <w:tabs>
          <w:tab w:val="clear" w:pos="720"/>
        </w:tabs>
        <w:ind w:left="360" w:firstLine="0"/>
        <w:rPr>
          <w:b/>
        </w:rPr>
      </w:pPr>
      <w:r w:rsidRPr="00E41811">
        <w:rPr>
          <w:b/>
        </w:rPr>
        <w:t>2. Х</w:t>
      </w:r>
      <w:r w:rsidR="004F4253" w:rsidRPr="00E41811">
        <w:rPr>
          <w:b/>
        </w:rPr>
        <w:t xml:space="preserve">арактеристика </w:t>
      </w:r>
      <w:r w:rsidRPr="00E41811">
        <w:rPr>
          <w:b/>
        </w:rPr>
        <w:t>основных мероприятий</w:t>
      </w:r>
      <w:r w:rsidR="004F4253" w:rsidRPr="00E41811">
        <w:rPr>
          <w:b/>
        </w:rPr>
        <w:t xml:space="preserve"> подпрограммы</w:t>
      </w:r>
    </w:p>
    <w:p w14:paraId="3757AED3" w14:textId="77777777" w:rsidR="00077193" w:rsidRPr="00E41811" w:rsidRDefault="00077193" w:rsidP="00631263">
      <w:pPr>
        <w:pStyle w:val="a0"/>
        <w:ind w:left="0" w:firstLine="567"/>
        <w:jc w:val="both"/>
        <w:rPr>
          <w:b/>
          <w:i/>
          <w:sz w:val="28"/>
          <w:szCs w:val="28"/>
        </w:rPr>
      </w:pPr>
    </w:p>
    <w:p w14:paraId="39DA9FA8" w14:textId="77777777" w:rsidR="002B237E" w:rsidRPr="00E41811" w:rsidRDefault="002B237E" w:rsidP="00631263">
      <w:pPr>
        <w:pStyle w:val="a0"/>
        <w:ind w:left="0" w:firstLine="567"/>
        <w:jc w:val="both"/>
        <w:rPr>
          <w:sz w:val="28"/>
          <w:szCs w:val="28"/>
        </w:rPr>
      </w:pPr>
      <w:r w:rsidRPr="00E41811">
        <w:rPr>
          <w:b/>
          <w:i/>
          <w:sz w:val="28"/>
          <w:szCs w:val="28"/>
        </w:rPr>
        <w:t>Основное мероприятие</w:t>
      </w:r>
      <w:r w:rsidRPr="00E41811">
        <w:rPr>
          <w:sz w:val="28"/>
          <w:szCs w:val="28"/>
        </w:rPr>
        <w:t>: «</w:t>
      </w:r>
      <w:r w:rsidR="00D0056F" w:rsidRPr="00E41811">
        <w:rPr>
          <w:sz w:val="28"/>
          <w:szCs w:val="28"/>
        </w:rPr>
        <w:t>Реализация мероприятий по охране земель на территории Наволокского городского поселения</w:t>
      </w:r>
      <w:r w:rsidR="00C039AC" w:rsidRPr="00E41811">
        <w:rPr>
          <w:sz w:val="28"/>
          <w:szCs w:val="28"/>
        </w:rPr>
        <w:t>» включает в себя</w:t>
      </w:r>
      <w:r w:rsidRPr="00E41811">
        <w:rPr>
          <w:sz w:val="28"/>
          <w:szCs w:val="28"/>
        </w:rPr>
        <w:t>:</w:t>
      </w:r>
    </w:p>
    <w:p w14:paraId="132BC30E" w14:textId="77777777" w:rsidR="00077193" w:rsidRPr="00E41811" w:rsidRDefault="00077193" w:rsidP="00631263">
      <w:pPr>
        <w:pStyle w:val="a0"/>
        <w:ind w:left="0" w:firstLine="567"/>
        <w:jc w:val="both"/>
        <w:rPr>
          <w:sz w:val="28"/>
          <w:szCs w:val="28"/>
        </w:rPr>
      </w:pPr>
    </w:p>
    <w:p w14:paraId="10E6AD75" w14:textId="77777777" w:rsidR="00C039AC" w:rsidRPr="00E41811" w:rsidRDefault="002B237E" w:rsidP="00631263">
      <w:pPr>
        <w:pStyle w:val="3"/>
        <w:numPr>
          <w:ilvl w:val="0"/>
          <w:numId w:val="0"/>
        </w:numPr>
        <w:ind w:firstLine="567"/>
        <w:jc w:val="both"/>
      </w:pPr>
      <w:r w:rsidRPr="00E41811">
        <w:rPr>
          <w:b/>
        </w:rPr>
        <w:t>1.</w:t>
      </w:r>
      <w:r w:rsidRPr="00E41811">
        <w:t xml:space="preserve"> </w:t>
      </w:r>
      <w:r w:rsidR="00C039AC" w:rsidRPr="00E41811">
        <w:t>Осуществление контроля за выполнением мероприятий землепользователями и арендаторами земельных участков</w:t>
      </w:r>
      <w:r w:rsidR="00DD7E2F">
        <w:t>, находящихся в собственности Наволокского городского поселения,</w:t>
      </w:r>
      <w:r w:rsidR="00C039AC" w:rsidRPr="00E41811">
        <w:t xml:space="preserve"> по:</w:t>
      </w:r>
    </w:p>
    <w:p w14:paraId="7C990BE9" w14:textId="77777777" w:rsidR="00C039AC" w:rsidRPr="00E41811" w:rsidRDefault="00C039AC" w:rsidP="00C039A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41811">
        <w:rPr>
          <w:sz w:val="28"/>
          <w:szCs w:val="28"/>
          <w:lang w:eastAsia="en-US"/>
        </w:rPr>
        <w:t>1) воспроизводству плодородия земель сельскохозяйственного назначения;</w:t>
      </w:r>
    </w:p>
    <w:p w14:paraId="166AE282" w14:textId="77777777" w:rsidR="00C039AC" w:rsidRPr="00E41811" w:rsidRDefault="00C039AC" w:rsidP="00C039A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41811">
        <w:rPr>
          <w:sz w:val="28"/>
          <w:szCs w:val="28"/>
          <w:lang w:eastAsia="en-US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14:paraId="1D804841" w14:textId="77777777" w:rsidR="00C039AC" w:rsidRPr="00E41811" w:rsidRDefault="00C039AC" w:rsidP="00C039A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41811">
        <w:rPr>
          <w:sz w:val="28"/>
          <w:szCs w:val="28"/>
          <w:lang w:eastAsia="en-US"/>
        </w:rPr>
        <w:t>3) защите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14:paraId="5D60B3D6" w14:textId="77777777" w:rsidR="00077193" w:rsidRPr="00E41811" w:rsidRDefault="001B29FC" w:rsidP="00E41811">
      <w:pPr>
        <w:pStyle w:val="Pro-Gramma"/>
        <w:ind w:firstLine="567"/>
      </w:pPr>
      <w:r>
        <w:rPr>
          <w:b/>
        </w:rPr>
        <w:t>2</w:t>
      </w:r>
      <w:r w:rsidR="002B237E" w:rsidRPr="00E41811">
        <w:rPr>
          <w:b/>
        </w:rPr>
        <w:t>.</w:t>
      </w:r>
      <w:r w:rsidR="002B237E" w:rsidRPr="00E41811">
        <w:t xml:space="preserve"> </w:t>
      </w:r>
      <w:r w:rsidR="00E41811" w:rsidRPr="00E41811">
        <w:t>Осуществление мероприятий,  направленных на выявление самовольно занятых земельных участков</w:t>
      </w:r>
      <w:r w:rsidR="008032BD">
        <w:t>.</w:t>
      </w:r>
    </w:p>
    <w:p w14:paraId="61E00ADB" w14:textId="77777777" w:rsidR="00077193" w:rsidRPr="00E41811" w:rsidRDefault="001B29FC" w:rsidP="00626356">
      <w:pPr>
        <w:pStyle w:val="Pro-Gramma"/>
        <w:ind w:firstLine="567"/>
      </w:pPr>
      <w:r>
        <w:rPr>
          <w:b/>
        </w:rPr>
        <w:t>3</w:t>
      </w:r>
      <w:r w:rsidR="002B237E" w:rsidRPr="00E41811">
        <w:rPr>
          <w:b/>
        </w:rPr>
        <w:t>.</w:t>
      </w:r>
      <w:r w:rsidR="002B237E" w:rsidRPr="00E41811">
        <w:t xml:space="preserve"> </w:t>
      </w:r>
      <w:r w:rsidR="00626356">
        <w:t>Осуществление мероприятий,  направленных на выявление самовольных построек на землях Наволокского городского поселения.</w:t>
      </w:r>
    </w:p>
    <w:p w14:paraId="6B0D65E6" w14:textId="77777777" w:rsidR="00E55F5A" w:rsidRDefault="001B29FC" w:rsidP="00E55F5A">
      <w:pPr>
        <w:pStyle w:val="Pro-Gramma"/>
        <w:ind w:firstLine="567"/>
      </w:pPr>
      <w:r>
        <w:rPr>
          <w:b/>
        </w:rPr>
        <w:t>4</w:t>
      </w:r>
      <w:r w:rsidR="002B237E" w:rsidRPr="00E41811">
        <w:rPr>
          <w:b/>
        </w:rPr>
        <w:t>.</w:t>
      </w:r>
      <w:r w:rsidR="002B237E" w:rsidRPr="00E41811">
        <w:t xml:space="preserve"> </w:t>
      </w:r>
      <w:r w:rsidR="00E55F5A">
        <w:t>Организация мероприятий по очистке   территории Наволокского городского поселения от мусора, в том числе с участием жителей поселения.</w:t>
      </w:r>
    </w:p>
    <w:p w14:paraId="7C0B096F" w14:textId="77777777" w:rsidR="004041C9" w:rsidRPr="00E41811" w:rsidRDefault="001B29FC" w:rsidP="00E55F5A">
      <w:pPr>
        <w:pStyle w:val="Pro-Gramma"/>
        <w:ind w:firstLine="567"/>
      </w:pPr>
      <w:r>
        <w:rPr>
          <w:b/>
        </w:rPr>
        <w:t>5</w:t>
      </w:r>
      <w:r w:rsidR="00E55F5A" w:rsidRPr="00E55F5A">
        <w:rPr>
          <w:b/>
        </w:rPr>
        <w:t>.</w:t>
      </w:r>
      <w:r w:rsidR="00E55F5A">
        <w:t xml:space="preserve"> Разъяснение гражданам земельного  законодательства РФ (сходы, распространение информации с использованием интернет ресурсов, </w:t>
      </w:r>
      <w:r w:rsidR="00DD7E2F">
        <w:t>с</w:t>
      </w:r>
      <w:r w:rsidR="00E55F5A">
        <w:t>айт Наволокского городского поселения).</w:t>
      </w:r>
    </w:p>
    <w:p w14:paraId="4E75E248" w14:textId="77777777" w:rsidR="004041C9" w:rsidRPr="00E41811" w:rsidRDefault="004041C9" w:rsidP="00631263">
      <w:pPr>
        <w:pStyle w:val="Pro-Gramma"/>
        <w:tabs>
          <w:tab w:val="num" w:pos="0"/>
        </w:tabs>
        <w:ind w:firstLine="567"/>
        <w:contextualSpacing/>
      </w:pPr>
      <w:r w:rsidRPr="00E41811">
        <w:t>Исполнитель мероприятия – Администрация.</w:t>
      </w:r>
    </w:p>
    <w:p w14:paraId="1B76C0D8" w14:textId="117DEF25" w:rsidR="004041C9" w:rsidRPr="00E41811" w:rsidRDefault="004041C9" w:rsidP="00E915DB">
      <w:pPr>
        <w:pStyle w:val="Pro-Gramma"/>
        <w:tabs>
          <w:tab w:val="num" w:pos="0"/>
        </w:tabs>
        <w:ind w:firstLine="567"/>
        <w:contextualSpacing/>
      </w:pPr>
      <w:r w:rsidRPr="00E41811">
        <w:t>Срок ре</w:t>
      </w:r>
      <w:r w:rsidR="00691497" w:rsidRPr="00E41811">
        <w:t>ализации мероприяти</w:t>
      </w:r>
      <w:r w:rsidR="00BD4319" w:rsidRPr="00E41811">
        <w:t>й</w:t>
      </w:r>
      <w:r w:rsidR="00691497" w:rsidRPr="00E41811">
        <w:t xml:space="preserve"> – 20</w:t>
      </w:r>
      <w:r w:rsidR="00203486">
        <w:t>20</w:t>
      </w:r>
      <w:r w:rsidR="00077193" w:rsidRPr="00E41811">
        <w:t>-202</w:t>
      </w:r>
      <w:r w:rsidR="005B5CBC">
        <w:t>6</w:t>
      </w:r>
      <w:r w:rsidRPr="00E41811">
        <w:t xml:space="preserve"> годы.</w:t>
      </w:r>
    </w:p>
    <w:p w14:paraId="35D0EC65" w14:textId="77777777" w:rsidR="00F805E6" w:rsidRPr="00E41811" w:rsidRDefault="00F805E6" w:rsidP="00631263">
      <w:pPr>
        <w:pStyle w:val="4"/>
        <w:tabs>
          <w:tab w:val="clear" w:pos="720"/>
        </w:tabs>
        <w:ind w:left="360" w:firstLine="0"/>
        <w:rPr>
          <w:b/>
        </w:rPr>
      </w:pPr>
    </w:p>
    <w:p w14:paraId="2B09B4EF" w14:textId="77777777" w:rsidR="00F805E6" w:rsidRPr="00E41811" w:rsidRDefault="00D11CC5" w:rsidP="00631263">
      <w:pPr>
        <w:pStyle w:val="Pro-TabName"/>
        <w:spacing w:line="276" w:lineRule="auto"/>
        <w:rPr>
          <w:b/>
        </w:rPr>
      </w:pPr>
      <w:r w:rsidRPr="00E41811">
        <w:rPr>
          <w:b/>
        </w:rPr>
        <w:t>3. Ц</w:t>
      </w:r>
      <w:r w:rsidR="00F805E6" w:rsidRPr="00E41811">
        <w:rPr>
          <w:b/>
        </w:rPr>
        <w:t>елевы</w:t>
      </w:r>
      <w:r w:rsidRPr="00E41811">
        <w:rPr>
          <w:b/>
        </w:rPr>
        <w:t>е</w:t>
      </w:r>
      <w:r w:rsidR="00F805E6" w:rsidRPr="00E41811">
        <w:rPr>
          <w:b/>
        </w:rPr>
        <w:t xml:space="preserve"> индикатор</w:t>
      </w:r>
      <w:r w:rsidRPr="00E41811">
        <w:rPr>
          <w:b/>
        </w:rPr>
        <w:t>ы</w:t>
      </w:r>
      <w:r w:rsidR="00F805E6" w:rsidRPr="00E41811">
        <w:rPr>
          <w:b/>
        </w:rPr>
        <w:t xml:space="preserve"> (показател</w:t>
      </w:r>
      <w:r w:rsidRPr="00E41811">
        <w:rPr>
          <w:b/>
        </w:rPr>
        <w:t>и</w:t>
      </w:r>
      <w:r w:rsidR="00F805E6" w:rsidRPr="00E41811">
        <w:rPr>
          <w:b/>
        </w:rPr>
        <w:t>) подпрограммы</w:t>
      </w:r>
    </w:p>
    <w:p w14:paraId="2E6F114A" w14:textId="77777777" w:rsidR="00D11CC5" w:rsidRPr="007B6A3C" w:rsidRDefault="00D11CC5" w:rsidP="00631263">
      <w:pPr>
        <w:pStyle w:val="Pro-TabName"/>
        <w:spacing w:line="276" w:lineRule="auto"/>
        <w:rPr>
          <w:b/>
          <w:sz w:val="24"/>
          <w:szCs w:val="24"/>
        </w:rPr>
      </w:pPr>
    </w:p>
    <w:tbl>
      <w:tblPr>
        <w:tblW w:w="0" w:type="auto"/>
        <w:tblInd w:w="-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4951"/>
        <w:gridCol w:w="751"/>
        <w:gridCol w:w="818"/>
        <w:gridCol w:w="818"/>
        <w:gridCol w:w="818"/>
        <w:gridCol w:w="818"/>
      </w:tblGrid>
      <w:tr w:rsidR="005B5CBC" w:rsidRPr="00F9384D" w14:paraId="5ABDDC40" w14:textId="0BDBD3E2" w:rsidTr="008C3126">
        <w:tc>
          <w:tcPr>
            <w:tcW w:w="0" w:type="auto"/>
            <w:vMerge w:val="restart"/>
          </w:tcPr>
          <w:p w14:paraId="75F6FCE6" w14:textId="77777777" w:rsidR="005B5CBC" w:rsidRPr="00F9384D" w:rsidRDefault="005B5CBC" w:rsidP="00631263">
            <w:pPr>
              <w:jc w:val="center"/>
              <w:rPr>
                <w:b/>
                <w:sz w:val="28"/>
                <w:szCs w:val="28"/>
              </w:rPr>
            </w:pPr>
            <w:r w:rsidRPr="00F9384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14:paraId="1F510C87" w14:textId="77777777" w:rsidR="005B5CBC" w:rsidRPr="00F9384D" w:rsidRDefault="005B5CBC" w:rsidP="00631263">
            <w:pPr>
              <w:jc w:val="center"/>
              <w:rPr>
                <w:b/>
                <w:sz w:val="28"/>
                <w:szCs w:val="28"/>
              </w:rPr>
            </w:pPr>
            <w:r w:rsidRPr="00F9384D">
              <w:rPr>
                <w:b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035A4C05" w14:textId="77777777" w:rsidR="005B5CBC" w:rsidRPr="00F9384D" w:rsidRDefault="005B5CBC" w:rsidP="00631263">
            <w:pPr>
              <w:jc w:val="center"/>
              <w:rPr>
                <w:b/>
                <w:sz w:val="28"/>
                <w:szCs w:val="28"/>
              </w:rPr>
            </w:pPr>
            <w:r w:rsidRPr="00F9384D">
              <w:rPr>
                <w:b/>
                <w:sz w:val="28"/>
                <w:szCs w:val="28"/>
              </w:rPr>
              <w:t>Ед.</w:t>
            </w:r>
          </w:p>
          <w:p w14:paraId="3A231F67" w14:textId="77777777" w:rsidR="005B5CBC" w:rsidRPr="00F9384D" w:rsidRDefault="005B5CBC" w:rsidP="00631263">
            <w:pPr>
              <w:jc w:val="center"/>
              <w:rPr>
                <w:b/>
                <w:sz w:val="28"/>
                <w:szCs w:val="28"/>
              </w:rPr>
            </w:pPr>
            <w:r w:rsidRPr="00F9384D">
              <w:rPr>
                <w:b/>
                <w:sz w:val="28"/>
                <w:szCs w:val="28"/>
              </w:rPr>
              <w:t>изм.</w:t>
            </w:r>
          </w:p>
        </w:tc>
        <w:tc>
          <w:tcPr>
            <w:tcW w:w="0" w:type="auto"/>
            <w:gridSpan w:val="4"/>
          </w:tcPr>
          <w:p w14:paraId="0B5C3AFB" w14:textId="4AAB5972" w:rsidR="005B5CBC" w:rsidRPr="00F9384D" w:rsidRDefault="005B5CBC" w:rsidP="00631263">
            <w:pPr>
              <w:jc w:val="center"/>
              <w:rPr>
                <w:b/>
                <w:sz w:val="28"/>
                <w:szCs w:val="28"/>
              </w:rPr>
            </w:pPr>
            <w:r w:rsidRPr="00F9384D">
              <w:rPr>
                <w:b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5B5CBC" w:rsidRPr="00F9384D" w14:paraId="53630E82" w14:textId="6C4F6A4A" w:rsidTr="005B5CBC">
        <w:tc>
          <w:tcPr>
            <w:tcW w:w="0" w:type="auto"/>
            <w:vMerge/>
          </w:tcPr>
          <w:p w14:paraId="40B77BA9" w14:textId="77777777" w:rsidR="005B5CBC" w:rsidRPr="00F9384D" w:rsidRDefault="005B5CBC" w:rsidP="006312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A0FD843" w14:textId="77777777" w:rsidR="005B5CBC" w:rsidRPr="00F9384D" w:rsidRDefault="005B5CBC" w:rsidP="006312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CE86253" w14:textId="77777777" w:rsidR="005B5CBC" w:rsidRPr="00F9384D" w:rsidRDefault="005B5CBC" w:rsidP="006312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A10D7C7" w14:textId="77777777" w:rsidR="005B5CBC" w:rsidRPr="00F9384D" w:rsidRDefault="005B5CBC" w:rsidP="00631263">
            <w:pPr>
              <w:jc w:val="center"/>
              <w:rPr>
                <w:b/>
                <w:sz w:val="28"/>
                <w:szCs w:val="28"/>
              </w:rPr>
            </w:pPr>
            <w:r w:rsidRPr="00F9384D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14:paraId="2332CE07" w14:textId="77777777" w:rsidR="005B5CBC" w:rsidRPr="00F9384D" w:rsidRDefault="005B5CBC" w:rsidP="00631263">
            <w:pPr>
              <w:jc w:val="center"/>
              <w:rPr>
                <w:b/>
                <w:sz w:val="28"/>
                <w:szCs w:val="28"/>
              </w:rPr>
            </w:pPr>
            <w:r w:rsidRPr="00F9384D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0" w:type="auto"/>
          </w:tcPr>
          <w:p w14:paraId="6F16A91F" w14:textId="77777777" w:rsidR="005B5CBC" w:rsidRPr="00F9384D" w:rsidRDefault="005B5CBC" w:rsidP="00631263">
            <w:pPr>
              <w:jc w:val="center"/>
              <w:rPr>
                <w:b/>
                <w:sz w:val="28"/>
                <w:szCs w:val="28"/>
              </w:rPr>
            </w:pPr>
            <w:r w:rsidRPr="00F9384D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0" w:type="auto"/>
          </w:tcPr>
          <w:p w14:paraId="3DAD95E4" w14:textId="1439D0E9" w:rsidR="005B5CBC" w:rsidRPr="00F9384D" w:rsidRDefault="005B5CBC" w:rsidP="006312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</w:tr>
      <w:tr w:rsidR="005B5CBC" w:rsidRPr="00F9384D" w14:paraId="51F7D546" w14:textId="475C2C43" w:rsidTr="001B1C66">
        <w:tc>
          <w:tcPr>
            <w:tcW w:w="0" w:type="auto"/>
            <w:gridSpan w:val="7"/>
          </w:tcPr>
          <w:p w14:paraId="361AD76A" w14:textId="252853A8" w:rsidR="005B5CBC" w:rsidRPr="005B5CBC" w:rsidRDefault="005B5CBC" w:rsidP="00113AF3">
            <w:pPr>
              <w:pStyle w:val="Pro-Tab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. </w:t>
            </w:r>
            <w:r w:rsidRPr="00113AF3">
              <w:rPr>
                <w:sz w:val="28"/>
                <w:szCs w:val="28"/>
              </w:rPr>
              <w:t>Основное мероприятие: «Реализация мероприятий по охране земель на территории Наволокского городского поселения»</w:t>
            </w:r>
          </w:p>
        </w:tc>
      </w:tr>
      <w:tr w:rsidR="005B5CBC" w:rsidRPr="00F9384D" w14:paraId="28FF78FB" w14:textId="3EC6C584" w:rsidTr="00BC7AB0">
        <w:tc>
          <w:tcPr>
            <w:tcW w:w="0" w:type="auto"/>
            <w:gridSpan w:val="7"/>
          </w:tcPr>
          <w:p w14:paraId="6A9421C8" w14:textId="044C0461" w:rsidR="005B5CBC" w:rsidRPr="009157AC" w:rsidRDefault="005B5CBC" w:rsidP="009157AC">
            <w:pPr>
              <w:pStyle w:val="Pro-Tab"/>
              <w:rPr>
                <w:b/>
                <w:sz w:val="28"/>
                <w:szCs w:val="28"/>
              </w:rPr>
            </w:pPr>
            <w:r w:rsidRPr="009157AC">
              <w:rPr>
                <w:b/>
                <w:sz w:val="28"/>
                <w:szCs w:val="28"/>
              </w:rPr>
              <w:t>1.</w:t>
            </w:r>
            <w:r w:rsidRPr="009157AC">
              <w:rPr>
                <w:sz w:val="28"/>
                <w:szCs w:val="28"/>
              </w:rPr>
              <w:t xml:space="preserve"> Осуществление контроля за выполнением мероприятий землепользователями и арендаторами земельных участков, находящихся в собственности Наволокского городского поселения</w:t>
            </w:r>
          </w:p>
        </w:tc>
      </w:tr>
      <w:tr w:rsidR="005B5CBC" w:rsidRPr="00F9384D" w14:paraId="249B9B90" w14:textId="4FE0E4C6" w:rsidTr="005B5CBC">
        <w:tc>
          <w:tcPr>
            <w:tcW w:w="0" w:type="auto"/>
          </w:tcPr>
          <w:p w14:paraId="6BD0FD7D" w14:textId="77777777" w:rsidR="005B5CBC" w:rsidRPr="00F9384D" w:rsidRDefault="005B5CBC" w:rsidP="00631263">
            <w:pPr>
              <w:jc w:val="center"/>
              <w:rPr>
                <w:sz w:val="28"/>
                <w:szCs w:val="28"/>
              </w:rPr>
            </w:pPr>
            <w:r w:rsidRPr="00F9384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B99891D" w14:textId="77777777" w:rsidR="005B5CBC" w:rsidRPr="00F9384D" w:rsidRDefault="005B5CBC" w:rsidP="00113AF3">
            <w:pPr>
              <w:pStyle w:val="Pro-T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контрольных мероприятий за  </w:t>
            </w:r>
            <w:r w:rsidRPr="00113AF3">
              <w:rPr>
                <w:sz w:val="28"/>
                <w:szCs w:val="28"/>
              </w:rPr>
              <w:t>выполнением землепользователями и арендаторами земельных участков, находящихся в собственности Наволокского городского поселения</w:t>
            </w:r>
            <w:r>
              <w:rPr>
                <w:sz w:val="28"/>
                <w:szCs w:val="28"/>
              </w:rPr>
              <w:t>,</w:t>
            </w:r>
            <w:r w:rsidRPr="00113AF3">
              <w:rPr>
                <w:sz w:val="28"/>
                <w:szCs w:val="28"/>
              </w:rPr>
              <w:t xml:space="preserve"> мероприятий</w:t>
            </w:r>
            <w:r>
              <w:rPr>
                <w:sz w:val="28"/>
                <w:szCs w:val="28"/>
              </w:rPr>
              <w:t xml:space="preserve"> по охране земель</w:t>
            </w:r>
          </w:p>
        </w:tc>
        <w:tc>
          <w:tcPr>
            <w:tcW w:w="0" w:type="auto"/>
          </w:tcPr>
          <w:p w14:paraId="5C2DFC2B" w14:textId="77777777" w:rsidR="005B5CBC" w:rsidRPr="00F9384D" w:rsidRDefault="005B5CBC" w:rsidP="00631263">
            <w:pPr>
              <w:pStyle w:val="Pro-Tab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14:paraId="6B2FE745" w14:textId="77777777" w:rsidR="005B5CBC" w:rsidRPr="00F9384D" w:rsidRDefault="005B5CBC" w:rsidP="00631263">
            <w:pPr>
              <w:pStyle w:val="Pro-T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7C82041" w14:textId="77777777" w:rsidR="005B5CBC" w:rsidRPr="00F9384D" w:rsidRDefault="005B5CBC" w:rsidP="00631263">
            <w:pPr>
              <w:pStyle w:val="Pro-T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38A1D87" w14:textId="77777777" w:rsidR="005B5CBC" w:rsidRPr="00F9384D" w:rsidRDefault="005B5CBC" w:rsidP="00631263">
            <w:pPr>
              <w:pStyle w:val="Pro-T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1B56816" w14:textId="7350B74E" w:rsidR="005B5CBC" w:rsidRDefault="005B5CBC" w:rsidP="00631263">
            <w:pPr>
              <w:pStyle w:val="Pro-T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5CBC" w:rsidRPr="00F9384D" w14:paraId="52AA8AB5" w14:textId="2766B38A" w:rsidTr="00864C3D">
        <w:tc>
          <w:tcPr>
            <w:tcW w:w="0" w:type="auto"/>
            <w:gridSpan w:val="7"/>
          </w:tcPr>
          <w:p w14:paraId="2A027AAC" w14:textId="0111C678" w:rsidR="005B5CBC" w:rsidRPr="00C27840" w:rsidRDefault="005B5CBC" w:rsidP="00C27840">
            <w:pPr>
              <w:pStyle w:val="Pro-Tab"/>
              <w:rPr>
                <w:b/>
                <w:sz w:val="28"/>
                <w:szCs w:val="28"/>
              </w:rPr>
            </w:pPr>
            <w:r w:rsidRPr="00C27840">
              <w:rPr>
                <w:b/>
                <w:sz w:val="28"/>
                <w:szCs w:val="28"/>
              </w:rPr>
              <w:lastRenderedPageBreak/>
              <w:t>2.</w:t>
            </w:r>
            <w:r w:rsidRPr="00C27840">
              <w:rPr>
                <w:sz w:val="28"/>
                <w:szCs w:val="28"/>
              </w:rPr>
              <w:t xml:space="preserve"> Осуществление мероприятий,  направленных на выявление самовольно занятых земельных участков</w:t>
            </w:r>
          </w:p>
        </w:tc>
      </w:tr>
      <w:tr w:rsidR="005B5CBC" w:rsidRPr="00F9384D" w14:paraId="6C2FAD57" w14:textId="3C28D22E" w:rsidTr="005B5CBC">
        <w:tc>
          <w:tcPr>
            <w:tcW w:w="0" w:type="auto"/>
          </w:tcPr>
          <w:p w14:paraId="73982ABA" w14:textId="77777777" w:rsidR="005B5CBC" w:rsidRPr="00F9384D" w:rsidRDefault="005B5CBC" w:rsidP="00C27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0" w:type="auto"/>
          </w:tcPr>
          <w:p w14:paraId="2FAC193B" w14:textId="77777777" w:rsidR="005B5CBC" w:rsidRDefault="005B5CBC" w:rsidP="00113AF3">
            <w:pPr>
              <w:pStyle w:val="Pro-T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113AF3">
              <w:rPr>
                <w:sz w:val="28"/>
                <w:szCs w:val="28"/>
              </w:rPr>
              <w:t>мероприятий,  направленных на выявление самовольно занятых земельных участков</w:t>
            </w:r>
          </w:p>
        </w:tc>
        <w:tc>
          <w:tcPr>
            <w:tcW w:w="0" w:type="auto"/>
          </w:tcPr>
          <w:p w14:paraId="7850C96B" w14:textId="77777777" w:rsidR="005B5CBC" w:rsidRPr="00F9384D" w:rsidRDefault="005B5CBC" w:rsidP="003B7FA6">
            <w:pPr>
              <w:pStyle w:val="Pro-Tab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14:paraId="4E4BF7AB" w14:textId="77777777" w:rsidR="005B5CBC" w:rsidRPr="00F9384D" w:rsidRDefault="005B5CBC" w:rsidP="003B7FA6">
            <w:pPr>
              <w:pStyle w:val="Pro-T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369473E" w14:textId="77777777" w:rsidR="005B5CBC" w:rsidRPr="00F9384D" w:rsidRDefault="005B5CBC" w:rsidP="003B7FA6">
            <w:pPr>
              <w:pStyle w:val="Pro-T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8DEF37D" w14:textId="77777777" w:rsidR="005B5CBC" w:rsidRPr="00F9384D" w:rsidRDefault="005B5CBC" w:rsidP="003B7FA6">
            <w:pPr>
              <w:pStyle w:val="Pro-T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514034F" w14:textId="21F7A77D" w:rsidR="005B5CBC" w:rsidRDefault="005B5CBC" w:rsidP="003B7FA6">
            <w:pPr>
              <w:pStyle w:val="Pro-T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5CBC" w:rsidRPr="00F9384D" w14:paraId="0894CB93" w14:textId="6BCFA3F2" w:rsidTr="007B04F7">
        <w:tc>
          <w:tcPr>
            <w:tcW w:w="0" w:type="auto"/>
            <w:gridSpan w:val="7"/>
          </w:tcPr>
          <w:p w14:paraId="17D1683D" w14:textId="23D2AC90" w:rsidR="005B5CBC" w:rsidRPr="00C27840" w:rsidRDefault="005B5CBC" w:rsidP="00C27840">
            <w:pPr>
              <w:pStyle w:val="Pro-Tab"/>
              <w:rPr>
                <w:b/>
                <w:sz w:val="28"/>
                <w:szCs w:val="28"/>
              </w:rPr>
            </w:pPr>
            <w:r w:rsidRPr="00C27840">
              <w:rPr>
                <w:b/>
                <w:sz w:val="28"/>
                <w:szCs w:val="28"/>
              </w:rPr>
              <w:t>3.</w:t>
            </w:r>
            <w:r w:rsidRPr="00C27840">
              <w:rPr>
                <w:sz w:val="28"/>
                <w:szCs w:val="28"/>
              </w:rPr>
              <w:t xml:space="preserve"> Осуществление мероприятий,  направленных на выявление самовольных построек на землях Наволокского городского поселения</w:t>
            </w:r>
          </w:p>
        </w:tc>
      </w:tr>
      <w:tr w:rsidR="005B5CBC" w:rsidRPr="00F9384D" w14:paraId="221016C6" w14:textId="5798A03C" w:rsidTr="005B5CBC">
        <w:tc>
          <w:tcPr>
            <w:tcW w:w="0" w:type="auto"/>
          </w:tcPr>
          <w:p w14:paraId="4F5269FE" w14:textId="77777777" w:rsidR="005B5CBC" w:rsidRDefault="005B5CBC" w:rsidP="00631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0" w:type="auto"/>
          </w:tcPr>
          <w:p w14:paraId="27B919D4" w14:textId="77777777" w:rsidR="005B5CBC" w:rsidRDefault="005B5CBC" w:rsidP="00113AF3">
            <w:pPr>
              <w:pStyle w:val="Pro-T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113AF3">
              <w:rPr>
                <w:sz w:val="28"/>
                <w:szCs w:val="28"/>
              </w:rPr>
              <w:t>мероприятий,  направленных на выявление самовольных построек на землях Наволокского городского поселения</w:t>
            </w:r>
          </w:p>
        </w:tc>
        <w:tc>
          <w:tcPr>
            <w:tcW w:w="0" w:type="auto"/>
          </w:tcPr>
          <w:p w14:paraId="0320AAB8" w14:textId="77777777" w:rsidR="005B5CBC" w:rsidRPr="00F9384D" w:rsidRDefault="005B5CBC" w:rsidP="003B7FA6">
            <w:pPr>
              <w:pStyle w:val="Pro-Tab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14:paraId="1741FA03" w14:textId="77777777" w:rsidR="005B5CBC" w:rsidRPr="00F9384D" w:rsidRDefault="005B5CBC" w:rsidP="003B7FA6">
            <w:pPr>
              <w:pStyle w:val="Pro-T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920FC2A" w14:textId="77777777" w:rsidR="005B5CBC" w:rsidRPr="00F9384D" w:rsidRDefault="005B5CBC" w:rsidP="003B7FA6">
            <w:pPr>
              <w:pStyle w:val="Pro-T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176B524" w14:textId="77777777" w:rsidR="005B5CBC" w:rsidRPr="00F9384D" w:rsidRDefault="005B5CBC" w:rsidP="003B7FA6">
            <w:pPr>
              <w:pStyle w:val="Pro-T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54800DB" w14:textId="6432C86F" w:rsidR="005B5CBC" w:rsidRDefault="005B5CBC" w:rsidP="003B7FA6">
            <w:pPr>
              <w:pStyle w:val="Pro-T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5CBC" w:rsidRPr="00F9384D" w14:paraId="4D8E240A" w14:textId="065589FC" w:rsidTr="00C04E33">
        <w:tc>
          <w:tcPr>
            <w:tcW w:w="0" w:type="auto"/>
            <w:gridSpan w:val="7"/>
          </w:tcPr>
          <w:p w14:paraId="1A9B3369" w14:textId="32D4D08D" w:rsidR="005B5CBC" w:rsidRPr="00C27840" w:rsidRDefault="005B5CBC" w:rsidP="00C27840">
            <w:pPr>
              <w:pStyle w:val="Pro-Tab"/>
              <w:rPr>
                <w:b/>
                <w:sz w:val="28"/>
                <w:szCs w:val="28"/>
              </w:rPr>
            </w:pPr>
            <w:r w:rsidRPr="00C27840">
              <w:rPr>
                <w:b/>
                <w:sz w:val="28"/>
                <w:szCs w:val="28"/>
              </w:rPr>
              <w:t>4.</w:t>
            </w:r>
            <w:r w:rsidRPr="00C27840">
              <w:rPr>
                <w:sz w:val="28"/>
                <w:szCs w:val="28"/>
              </w:rPr>
              <w:t xml:space="preserve"> Организация мероприятий по очистке   территории Наволокского городского поселения от мусора, в том числе с участием жит</w:t>
            </w:r>
            <w:r>
              <w:rPr>
                <w:sz w:val="28"/>
                <w:szCs w:val="28"/>
              </w:rPr>
              <w:t>елей поселения</w:t>
            </w:r>
          </w:p>
        </w:tc>
      </w:tr>
      <w:tr w:rsidR="005B5CBC" w:rsidRPr="00F9384D" w14:paraId="4B196F6C" w14:textId="4F0FF2B9" w:rsidTr="005B5CBC">
        <w:tc>
          <w:tcPr>
            <w:tcW w:w="0" w:type="auto"/>
          </w:tcPr>
          <w:p w14:paraId="61096108" w14:textId="77777777" w:rsidR="005B5CBC" w:rsidRDefault="005B5CBC" w:rsidP="00631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0" w:type="auto"/>
          </w:tcPr>
          <w:p w14:paraId="3FDC6219" w14:textId="77777777" w:rsidR="005B5CBC" w:rsidRDefault="005B5CBC" w:rsidP="00113AF3">
            <w:pPr>
              <w:pStyle w:val="Pro-T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мероприятий  </w:t>
            </w:r>
            <w:r w:rsidRPr="00113AF3">
              <w:rPr>
                <w:sz w:val="28"/>
                <w:szCs w:val="28"/>
              </w:rPr>
              <w:t>по очистке   территории Наволокского городского поселения от мусора</w:t>
            </w:r>
          </w:p>
        </w:tc>
        <w:tc>
          <w:tcPr>
            <w:tcW w:w="0" w:type="auto"/>
          </w:tcPr>
          <w:p w14:paraId="04AC2C08" w14:textId="77777777" w:rsidR="005B5CBC" w:rsidRPr="00F9384D" w:rsidRDefault="005B5CBC" w:rsidP="003B7FA6">
            <w:pPr>
              <w:pStyle w:val="Pro-Tab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14:paraId="5C21E54E" w14:textId="77777777" w:rsidR="005B5CBC" w:rsidRPr="00F9384D" w:rsidRDefault="005B5CBC" w:rsidP="003B7FA6">
            <w:pPr>
              <w:pStyle w:val="Pro-T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B66B63B" w14:textId="77777777" w:rsidR="005B5CBC" w:rsidRPr="00F9384D" w:rsidRDefault="005B5CBC" w:rsidP="003B7FA6">
            <w:pPr>
              <w:pStyle w:val="Pro-T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E69C78E" w14:textId="77777777" w:rsidR="005B5CBC" w:rsidRPr="00F9384D" w:rsidRDefault="005B5CBC" w:rsidP="003B7FA6">
            <w:pPr>
              <w:pStyle w:val="Pro-T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1DF8A29" w14:textId="29517436" w:rsidR="005B5CBC" w:rsidRDefault="005B5CBC" w:rsidP="003B7FA6">
            <w:pPr>
              <w:pStyle w:val="Pro-T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29D45E19" w14:textId="77777777" w:rsidR="00D11CC5" w:rsidRPr="007B6A3C" w:rsidRDefault="00D11CC5" w:rsidP="00631263">
      <w:pPr>
        <w:pStyle w:val="Pro-TabName"/>
        <w:spacing w:line="276" w:lineRule="auto"/>
        <w:rPr>
          <w:b/>
          <w:sz w:val="24"/>
          <w:szCs w:val="24"/>
        </w:rPr>
      </w:pPr>
    </w:p>
    <w:p w14:paraId="532AB315" w14:textId="77777777" w:rsidR="00F805E6" w:rsidRPr="007B6A3C" w:rsidRDefault="00F805E6" w:rsidP="00631263">
      <w:pPr>
        <w:pStyle w:val="Pro-Gramma"/>
        <w:rPr>
          <w:sz w:val="24"/>
          <w:szCs w:val="24"/>
        </w:rPr>
      </w:pPr>
    </w:p>
    <w:p w14:paraId="282509D7" w14:textId="77777777" w:rsidR="00946C3A" w:rsidRPr="00E41811" w:rsidRDefault="002B237E" w:rsidP="00631263">
      <w:pPr>
        <w:pStyle w:val="Pro-TabName"/>
        <w:spacing w:line="276" w:lineRule="auto"/>
        <w:ind w:firstLine="567"/>
        <w:rPr>
          <w:b/>
        </w:rPr>
      </w:pPr>
      <w:r w:rsidRPr="00E41811">
        <w:rPr>
          <w:b/>
        </w:rPr>
        <w:t xml:space="preserve">4. </w:t>
      </w:r>
      <w:r w:rsidR="00946C3A" w:rsidRPr="00E41811">
        <w:rPr>
          <w:b/>
        </w:rPr>
        <w:t>Ресурсное обеспечение мероприятий подпрограммы</w:t>
      </w:r>
    </w:p>
    <w:p w14:paraId="2FF75572" w14:textId="77777777" w:rsidR="00946C3A" w:rsidRPr="00E41811" w:rsidRDefault="00946C3A" w:rsidP="00631263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811">
        <w:rPr>
          <w:rFonts w:ascii="Times New Roman" w:hAnsi="Times New Roman" w:cs="Times New Roman"/>
          <w:sz w:val="28"/>
          <w:szCs w:val="28"/>
        </w:rPr>
        <w:t>Реализация подпрограммы не требует выделения бюджетных ассигнований.</w:t>
      </w:r>
    </w:p>
    <w:p w14:paraId="3E95D62C" w14:textId="77777777" w:rsidR="007A4916" w:rsidRPr="00B35A15" w:rsidRDefault="007A4916" w:rsidP="00B35A15">
      <w:pPr>
        <w:pStyle w:val="Pro-TabName"/>
        <w:spacing w:line="276" w:lineRule="auto"/>
        <w:jc w:val="left"/>
        <w:rPr>
          <w:b/>
          <w:sz w:val="24"/>
          <w:szCs w:val="24"/>
        </w:rPr>
      </w:pPr>
    </w:p>
    <w:sectPr w:rsidR="007A4916" w:rsidRPr="00B35A15" w:rsidSect="00EB0666">
      <w:footerReference w:type="default" r:id="rId9"/>
      <w:pgSz w:w="11906" w:h="16838" w:code="9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75AEF" w14:textId="77777777" w:rsidR="00EB0666" w:rsidRDefault="00EB0666" w:rsidP="008F4E55">
      <w:r>
        <w:separator/>
      </w:r>
    </w:p>
  </w:endnote>
  <w:endnote w:type="continuationSeparator" w:id="0">
    <w:p w14:paraId="220CA5AD" w14:textId="77777777" w:rsidR="00EB0666" w:rsidRDefault="00EB0666" w:rsidP="008F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725852"/>
      <w:docPartObj>
        <w:docPartGallery w:val="Page Numbers (Bottom of Page)"/>
        <w:docPartUnique/>
      </w:docPartObj>
    </w:sdtPr>
    <w:sdtContent>
      <w:p w14:paraId="14AE8385" w14:textId="77777777" w:rsidR="00AE3222" w:rsidRDefault="0000000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C2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5F84FF3" w14:textId="77777777" w:rsidR="00AE3222" w:rsidRDefault="00AE322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9AE2" w14:textId="77777777" w:rsidR="00EB0666" w:rsidRDefault="00EB0666" w:rsidP="008F4E55">
      <w:r>
        <w:separator/>
      </w:r>
    </w:p>
  </w:footnote>
  <w:footnote w:type="continuationSeparator" w:id="0">
    <w:p w14:paraId="65108F40" w14:textId="77777777" w:rsidR="00EB0666" w:rsidRDefault="00EB0666" w:rsidP="008F4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273"/>
    <w:multiLevelType w:val="hybridMultilevel"/>
    <w:tmpl w:val="9C4A339C"/>
    <w:lvl w:ilvl="0" w:tplc="3596318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3332F"/>
    <w:multiLevelType w:val="hybridMultilevel"/>
    <w:tmpl w:val="2968D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47028"/>
    <w:multiLevelType w:val="hybridMultilevel"/>
    <w:tmpl w:val="1E285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0D5A"/>
    <w:multiLevelType w:val="hybridMultilevel"/>
    <w:tmpl w:val="C2A232B0"/>
    <w:lvl w:ilvl="0" w:tplc="6F7E92B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173A8"/>
    <w:multiLevelType w:val="hybridMultilevel"/>
    <w:tmpl w:val="10166318"/>
    <w:lvl w:ilvl="0" w:tplc="8F88FD0A">
      <w:start w:val="3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2CC1D13"/>
    <w:multiLevelType w:val="hybridMultilevel"/>
    <w:tmpl w:val="485A2954"/>
    <w:lvl w:ilvl="0" w:tplc="A61C1D46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01161B"/>
    <w:multiLevelType w:val="hybridMultilevel"/>
    <w:tmpl w:val="5898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65D91"/>
    <w:multiLevelType w:val="hybridMultilevel"/>
    <w:tmpl w:val="C8F0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A78E0"/>
    <w:multiLevelType w:val="hybridMultilevel"/>
    <w:tmpl w:val="615C69B4"/>
    <w:lvl w:ilvl="0" w:tplc="F2541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A8369D"/>
    <w:multiLevelType w:val="hybridMultilevel"/>
    <w:tmpl w:val="1E2850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326E6"/>
    <w:multiLevelType w:val="hybridMultilevel"/>
    <w:tmpl w:val="F544C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66BD1"/>
    <w:multiLevelType w:val="multilevel"/>
    <w:tmpl w:val="FD4AC360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ro-List-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80275B5"/>
    <w:multiLevelType w:val="hybridMultilevel"/>
    <w:tmpl w:val="ABFC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3156F"/>
    <w:multiLevelType w:val="hybridMultilevel"/>
    <w:tmpl w:val="0B82C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F4282"/>
    <w:multiLevelType w:val="hybridMultilevel"/>
    <w:tmpl w:val="7D8281EC"/>
    <w:lvl w:ilvl="0" w:tplc="3C3C3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5C3EB9"/>
    <w:multiLevelType w:val="hybridMultilevel"/>
    <w:tmpl w:val="3A624A3A"/>
    <w:lvl w:ilvl="0" w:tplc="A372C95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6E4586"/>
    <w:multiLevelType w:val="hybridMultilevel"/>
    <w:tmpl w:val="2E62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13C74"/>
    <w:multiLevelType w:val="hybridMultilevel"/>
    <w:tmpl w:val="FC920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07E01"/>
    <w:multiLevelType w:val="hybridMultilevel"/>
    <w:tmpl w:val="C8F0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34E90"/>
    <w:multiLevelType w:val="hybridMultilevel"/>
    <w:tmpl w:val="B7B895EC"/>
    <w:lvl w:ilvl="0" w:tplc="D3B21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46B4D33"/>
    <w:multiLevelType w:val="hybridMultilevel"/>
    <w:tmpl w:val="7D8281EC"/>
    <w:lvl w:ilvl="0" w:tplc="3C3C3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EE4E5C"/>
    <w:multiLevelType w:val="hybridMultilevel"/>
    <w:tmpl w:val="7D8281EC"/>
    <w:lvl w:ilvl="0" w:tplc="3C3C3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3F2C23"/>
    <w:multiLevelType w:val="hybridMultilevel"/>
    <w:tmpl w:val="E3E21B84"/>
    <w:lvl w:ilvl="0" w:tplc="2AAC89CC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6C925D00"/>
    <w:multiLevelType w:val="hybridMultilevel"/>
    <w:tmpl w:val="A76EC5A2"/>
    <w:lvl w:ilvl="0" w:tplc="98E27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A15B49"/>
    <w:multiLevelType w:val="hybridMultilevel"/>
    <w:tmpl w:val="F1B8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20464"/>
    <w:multiLevelType w:val="hybridMultilevel"/>
    <w:tmpl w:val="F1B8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276363">
    <w:abstractNumId w:val="0"/>
  </w:num>
  <w:num w:numId="2" w16cid:durableId="296372659">
    <w:abstractNumId w:val="1"/>
  </w:num>
  <w:num w:numId="3" w16cid:durableId="1073165702">
    <w:abstractNumId w:val="23"/>
  </w:num>
  <w:num w:numId="4" w16cid:durableId="307593154">
    <w:abstractNumId w:val="5"/>
  </w:num>
  <w:num w:numId="5" w16cid:durableId="2110855296">
    <w:abstractNumId w:val="12"/>
  </w:num>
  <w:num w:numId="6" w16cid:durableId="16118145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80792">
    <w:abstractNumId w:val="3"/>
  </w:num>
  <w:num w:numId="8" w16cid:durableId="1206214357">
    <w:abstractNumId w:val="16"/>
  </w:num>
  <w:num w:numId="9" w16cid:durableId="1495678628">
    <w:abstractNumId w:val="10"/>
  </w:num>
  <w:num w:numId="10" w16cid:durableId="2042396571">
    <w:abstractNumId w:val="14"/>
  </w:num>
  <w:num w:numId="11" w16cid:durableId="1222250818">
    <w:abstractNumId w:val="11"/>
  </w:num>
  <w:num w:numId="12" w16cid:durableId="1810241084">
    <w:abstractNumId w:val="9"/>
  </w:num>
  <w:num w:numId="13" w16cid:durableId="31195202">
    <w:abstractNumId w:val="13"/>
  </w:num>
  <w:num w:numId="14" w16cid:durableId="1924410229">
    <w:abstractNumId w:val="2"/>
  </w:num>
  <w:num w:numId="15" w16cid:durableId="1690568682">
    <w:abstractNumId w:val="25"/>
  </w:num>
  <w:num w:numId="16" w16cid:durableId="1834177985">
    <w:abstractNumId w:val="26"/>
  </w:num>
  <w:num w:numId="17" w16cid:durableId="1007833339">
    <w:abstractNumId w:val="15"/>
  </w:num>
  <w:num w:numId="18" w16cid:durableId="846478878">
    <w:abstractNumId w:val="22"/>
  </w:num>
  <w:num w:numId="19" w16cid:durableId="167716128">
    <w:abstractNumId w:val="21"/>
  </w:num>
  <w:num w:numId="20" w16cid:durableId="1522205567">
    <w:abstractNumId w:val="24"/>
  </w:num>
  <w:num w:numId="21" w16cid:durableId="317615345">
    <w:abstractNumId w:val="17"/>
  </w:num>
  <w:num w:numId="22" w16cid:durableId="1982687916">
    <w:abstractNumId w:val="4"/>
  </w:num>
  <w:num w:numId="23" w16cid:durableId="1005089988">
    <w:abstractNumId w:val="20"/>
  </w:num>
  <w:num w:numId="24" w16cid:durableId="691489510">
    <w:abstractNumId w:val="6"/>
  </w:num>
  <w:num w:numId="25" w16cid:durableId="1368026903">
    <w:abstractNumId w:val="7"/>
  </w:num>
  <w:num w:numId="26" w16cid:durableId="556204084">
    <w:abstractNumId w:val="8"/>
  </w:num>
  <w:num w:numId="27" w16cid:durableId="213590933">
    <w:abstractNumId w:val="19"/>
  </w:num>
  <w:num w:numId="28" w16cid:durableId="20725760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F3"/>
    <w:rsid w:val="0000196E"/>
    <w:rsid w:val="00012C30"/>
    <w:rsid w:val="000133DC"/>
    <w:rsid w:val="0001357E"/>
    <w:rsid w:val="000139FD"/>
    <w:rsid w:val="0002168F"/>
    <w:rsid w:val="00023E27"/>
    <w:rsid w:val="000252AF"/>
    <w:rsid w:val="0003563E"/>
    <w:rsid w:val="00035AD6"/>
    <w:rsid w:val="00036E04"/>
    <w:rsid w:val="00041493"/>
    <w:rsid w:val="00041A45"/>
    <w:rsid w:val="00042C59"/>
    <w:rsid w:val="00045DE2"/>
    <w:rsid w:val="0004643C"/>
    <w:rsid w:val="00047B50"/>
    <w:rsid w:val="00050E9D"/>
    <w:rsid w:val="000520AB"/>
    <w:rsid w:val="000538B0"/>
    <w:rsid w:val="00054F46"/>
    <w:rsid w:val="00055B2D"/>
    <w:rsid w:val="000576DC"/>
    <w:rsid w:val="00070FD9"/>
    <w:rsid w:val="0007250F"/>
    <w:rsid w:val="00072E70"/>
    <w:rsid w:val="00073E4D"/>
    <w:rsid w:val="00074C74"/>
    <w:rsid w:val="00077193"/>
    <w:rsid w:val="00077E6D"/>
    <w:rsid w:val="000821B2"/>
    <w:rsid w:val="000840FA"/>
    <w:rsid w:val="0008688F"/>
    <w:rsid w:val="00095A18"/>
    <w:rsid w:val="00095CF0"/>
    <w:rsid w:val="00096756"/>
    <w:rsid w:val="000978A4"/>
    <w:rsid w:val="000A0F9A"/>
    <w:rsid w:val="000A114B"/>
    <w:rsid w:val="000A1A67"/>
    <w:rsid w:val="000A442F"/>
    <w:rsid w:val="000A59EA"/>
    <w:rsid w:val="000A5CEC"/>
    <w:rsid w:val="000B10B8"/>
    <w:rsid w:val="000C20C1"/>
    <w:rsid w:val="000C29B3"/>
    <w:rsid w:val="000C4DCC"/>
    <w:rsid w:val="000C5D2E"/>
    <w:rsid w:val="000C798A"/>
    <w:rsid w:val="000D2274"/>
    <w:rsid w:val="000E31E1"/>
    <w:rsid w:val="000E6454"/>
    <w:rsid w:val="000F027E"/>
    <w:rsid w:val="000F0480"/>
    <w:rsid w:val="000F44F5"/>
    <w:rsid w:val="000F6C75"/>
    <w:rsid w:val="00100978"/>
    <w:rsid w:val="00106F5D"/>
    <w:rsid w:val="00113AF3"/>
    <w:rsid w:val="001142A3"/>
    <w:rsid w:val="00125A57"/>
    <w:rsid w:val="001315E3"/>
    <w:rsid w:val="001325BB"/>
    <w:rsid w:val="0013324A"/>
    <w:rsid w:val="00133FB7"/>
    <w:rsid w:val="0013593A"/>
    <w:rsid w:val="00135E15"/>
    <w:rsid w:val="001373BC"/>
    <w:rsid w:val="00137ED1"/>
    <w:rsid w:val="001400C3"/>
    <w:rsid w:val="001440F0"/>
    <w:rsid w:val="00144AD2"/>
    <w:rsid w:val="00144C49"/>
    <w:rsid w:val="00144D63"/>
    <w:rsid w:val="00153E4C"/>
    <w:rsid w:val="00154051"/>
    <w:rsid w:val="00163441"/>
    <w:rsid w:val="001660EA"/>
    <w:rsid w:val="00166B5F"/>
    <w:rsid w:val="00171B35"/>
    <w:rsid w:val="001728DF"/>
    <w:rsid w:val="001773BD"/>
    <w:rsid w:val="00183EB6"/>
    <w:rsid w:val="001874F3"/>
    <w:rsid w:val="0019062E"/>
    <w:rsid w:val="00196FDF"/>
    <w:rsid w:val="001B0DC1"/>
    <w:rsid w:val="001B29FC"/>
    <w:rsid w:val="001B46A4"/>
    <w:rsid w:val="001B4EE1"/>
    <w:rsid w:val="001B7257"/>
    <w:rsid w:val="001C063A"/>
    <w:rsid w:val="001C08EE"/>
    <w:rsid w:val="001C3038"/>
    <w:rsid w:val="001D757E"/>
    <w:rsid w:val="001D7628"/>
    <w:rsid w:val="001E0320"/>
    <w:rsid w:val="001E051B"/>
    <w:rsid w:val="001E0DED"/>
    <w:rsid w:val="001E374C"/>
    <w:rsid w:val="001F1140"/>
    <w:rsid w:val="001F4C99"/>
    <w:rsid w:val="001F5D3B"/>
    <w:rsid w:val="001F6005"/>
    <w:rsid w:val="00200059"/>
    <w:rsid w:val="00203387"/>
    <w:rsid w:val="00203486"/>
    <w:rsid w:val="0020499B"/>
    <w:rsid w:val="002055CB"/>
    <w:rsid w:val="00207F4B"/>
    <w:rsid w:val="00210F5A"/>
    <w:rsid w:val="00214169"/>
    <w:rsid w:val="002146F5"/>
    <w:rsid w:val="0021520E"/>
    <w:rsid w:val="00216B4D"/>
    <w:rsid w:val="0021737C"/>
    <w:rsid w:val="002209D9"/>
    <w:rsid w:val="00220CD1"/>
    <w:rsid w:val="00220E0C"/>
    <w:rsid w:val="0022628A"/>
    <w:rsid w:val="002263CF"/>
    <w:rsid w:val="0022797C"/>
    <w:rsid w:val="00231F9D"/>
    <w:rsid w:val="00234455"/>
    <w:rsid w:val="0024056C"/>
    <w:rsid w:val="00240631"/>
    <w:rsid w:val="00243C1B"/>
    <w:rsid w:val="00254F9C"/>
    <w:rsid w:val="002550BE"/>
    <w:rsid w:val="00256DDC"/>
    <w:rsid w:val="0026547A"/>
    <w:rsid w:val="00265827"/>
    <w:rsid w:val="00265FEB"/>
    <w:rsid w:val="002715A6"/>
    <w:rsid w:val="00272F1A"/>
    <w:rsid w:val="00274D10"/>
    <w:rsid w:val="002772D3"/>
    <w:rsid w:val="00280B15"/>
    <w:rsid w:val="00280E6B"/>
    <w:rsid w:val="00282D77"/>
    <w:rsid w:val="00283C2A"/>
    <w:rsid w:val="002A3E0D"/>
    <w:rsid w:val="002A4998"/>
    <w:rsid w:val="002A69BB"/>
    <w:rsid w:val="002B081B"/>
    <w:rsid w:val="002B108A"/>
    <w:rsid w:val="002B237E"/>
    <w:rsid w:val="002B2F27"/>
    <w:rsid w:val="002B40AA"/>
    <w:rsid w:val="002B4DF1"/>
    <w:rsid w:val="002B61BA"/>
    <w:rsid w:val="002B6DDE"/>
    <w:rsid w:val="002C33A9"/>
    <w:rsid w:val="002C5592"/>
    <w:rsid w:val="002D041C"/>
    <w:rsid w:val="002D0DF0"/>
    <w:rsid w:val="002D16A0"/>
    <w:rsid w:val="002D2675"/>
    <w:rsid w:val="002D3A72"/>
    <w:rsid w:val="002D721A"/>
    <w:rsid w:val="002E4D66"/>
    <w:rsid w:val="002E6045"/>
    <w:rsid w:val="002E7881"/>
    <w:rsid w:val="002F01BF"/>
    <w:rsid w:val="002F413E"/>
    <w:rsid w:val="00300AA5"/>
    <w:rsid w:val="003011C5"/>
    <w:rsid w:val="00303F58"/>
    <w:rsid w:val="003046B4"/>
    <w:rsid w:val="00305047"/>
    <w:rsid w:val="0031203A"/>
    <w:rsid w:val="00313FFA"/>
    <w:rsid w:val="00321382"/>
    <w:rsid w:val="00326B43"/>
    <w:rsid w:val="00333B8C"/>
    <w:rsid w:val="00335A46"/>
    <w:rsid w:val="00344A77"/>
    <w:rsid w:val="00345E2E"/>
    <w:rsid w:val="0034671F"/>
    <w:rsid w:val="00346BFC"/>
    <w:rsid w:val="00347E23"/>
    <w:rsid w:val="003518CA"/>
    <w:rsid w:val="003618E0"/>
    <w:rsid w:val="0036586A"/>
    <w:rsid w:val="0037479C"/>
    <w:rsid w:val="003803C4"/>
    <w:rsid w:val="00380D5D"/>
    <w:rsid w:val="00381E32"/>
    <w:rsid w:val="00386F2D"/>
    <w:rsid w:val="00390604"/>
    <w:rsid w:val="00393102"/>
    <w:rsid w:val="003A23B3"/>
    <w:rsid w:val="003A45BC"/>
    <w:rsid w:val="003A5E5E"/>
    <w:rsid w:val="003A6164"/>
    <w:rsid w:val="003B4DE0"/>
    <w:rsid w:val="003C02EB"/>
    <w:rsid w:val="003C10DA"/>
    <w:rsid w:val="003C4469"/>
    <w:rsid w:val="003C6FFE"/>
    <w:rsid w:val="003D0761"/>
    <w:rsid w:val="003E5E79"/>
    <w:rsid w:val="003F345B"/>
    <w:rsid w:val="003F62D4"/>
    <w:rsid w:val="004041C9"/>
    <w:rsid w:val="00404A8F"/>
    <w:rsid w:val="00414EE5"/>
    <w:rsid w:val="00423D0A"/>
    <w:rsid w:val="00427C55"/>
    <w:rsid w:val="00431610"/>
    <w:rsid w:val="00433F4F"/>
    <w:rsid w:val="00434520"/>
    <w:rsid w:val="004406B6"/>
    <w:rsid w:val="00442C2F"/>
    <w:rsid w:val="004465F3"/>
    <w:rsid w:val="00446968"/>
    <w:rsid w:val="00446C73"/>
    <w:rsid w:val="004502F7"/>
    <w:rsid w:val="00453792"/>
    <w:rsid w:val="00454816"/>
    <w:rsid w:val="00457AB6"/>
    <w:rsid w:val="00460A14"/>
    <w:rsid w:val="00462998"/>
    <w:rsid w:val="004655F3"/>
    <w:rsid w:val="00465993"/>
    <w:rsid w:val="00467710"/>
    <w:rsid w:val="00470645"/>
    <w:rsid w:val="00474D29"/>
    <w:rsid w:val="00476425"/>
    <w:rsid w:val="00476666"/>
    <w:rsid w:val="00476E2C"/>
    <w:rsid w:val="004772C9"/>
    <w:rsid w:val="00480E93"/>
    <w:rsid w:val="00480FD9"/>
    <w:rsid w:val="0048129C"/>
    <w:rsid w:val="00483AB3"/>
    <w:rsid w:val="00490393"/>
    <w:rsid w:val="00492BA9"/>
    <w:rsid w:val="00493DDB"/>
    <w:rsid w:val="004941DC"/>
    <w:rsid w:val="00495F28"/>
    <w:rsid w:val="00496EA3"/>
    <w:rsid w:val="004A3316"/>
    <w:rsid w:val="004B09EF"/>
    <w:rsid w:val="004B2690"/>
    <w:rsid w:val="004B4E6D"/>
    <w:rsid w:val="004C0E10"/>
    <w:rsid w:val="004C2544"/>
    <w:rsid w:val="004C7219"/>
    <w:rsid w:val="004D0975"/>
    <w:rsid w:val="004D3AAA"/>
    <w:rsid w:val="004D5721"/>
    <w:rsid w:val="004D6DB9"/>
    <w:rsid w:val="004E66BD"/>
    <w:rsid w:val="004E74F6"/>
    <w:rsid w:val="004F339B"/>
    <w:rsid w:val="004F36D7"/>
    <w:rsid w:val="004F3908"/>
    <w:rsid w:val="004F4253"/>
    <w:rsid w:val="005014DF"/>
    <w:rsid w:val="00501747"/>
    <w:rsid w:val="0050657A"/>
    <w:rsid w:val="005106EC"/>
    <w:rsid w:val="00512D54"/>
    <w:rsid w:val="0051540F"/>
    <w:rsid w:val="00516B05"/>
    <w:rsid w:val="00516F4F"/>
    <w:rsid w:val="00517709"/>
    <w:rsid w:val="005200C3"/>
    <w:rsid w:val="0052072D"/>
    <w:rsid w:val="00521346"/>
    <w:rsid w:val="00522457"/>
    <w:rsid w:val="005256BE"/>
    <w:rsid w:val="00525B58"/>
    <w:rsid w:val="00526E13"/>
    <w:rsid w:val="00532C1D"/>
    <w:rsid w:val="005341F1"/>
    <w:rsid w:val="00534982"/>
    <w:rsid w:val="0054234B"/>
    <w:rsid w:val="00546004"/>
    <w:rsid w:val="005507D7"/>
    <w:rsid w:val="005509D6"/>
    <w:rsid w:val="0055183A"/>
    <w:rsid w:val="00557E87"/>
    <w:rsid w:val="005604B6"/>
    <w:rsid w:val="00562A56"/>
    <w:rsid w:val="00566346"/>
    <w:rsid w:val="00567960"/>
    <w:rsid w:val="00570B5A"/>
    <w:rsid w:val="00571131"/>
    <w:rsid w:val="0057170F"/>
    <w:rsid w:val="00572FB1"/>
    <w:rsid w:val="005757B6"/>
    <w:rsid w:val="00575CB2"/>
    <w:rsid w:val="005834BF"/>
    <w:rsid w:val="00585C49"/>
    <w:rsid w:val="005865B9"/>
    <w:rsid w:val="005957E4"/>
    <w:rsid w:val="0059737A"/>
    <w:rsid w:val="005973D5"/>
    <w:rsid w:val="005973FD"/>
    <w:rsid w:val="005A0057"/>
    <w:rsid w:val="005A1033"/>
    <w:rsid w:val="005A4B8F"/>
    <w:rsid w:val="005A63D2"/>
    <w:rsid w:val="005B023E"/>
    <w:rsid w:val="005B1DC5"/>
    <w:rsid w:val="005B4D2D"/>
    <w:rsid w:val="005B5CBC"/>
    <w:rsid w:val="005C244F"/>
    <w:rsid w:val="005C4BE0"/>
    <w:rsid w:val="005C5323"/>
    <w:rsid w:val="005D2FA6"/>
    <w:rsid w:val="005D5509"/>
    <w:rsid w:val="005E159A"/>
    <w:rsid w:val="005E20CF"/>
    <w:rsid w:val="005E2148"/>
    <w:rsid w:val="005E4167"/>
    <w:rsid w:val="005F6D30"/>
    <w:rsid w:val="0060013A"/>
    <w:rsid w:val="006016A2"/>
    <w:rsid w:val="00602385"/>
    <w:rsid w:val="00603A6A"/>
    <w:rsid w:val="00603D58"/>
    <w:rsid w:val="006045EC"/>
    <w:rsid w:val="00612E31"/>
    <w:rsid w:val="00616BB1"/>
    <w:rsid w:val="00620EE1"/>
    <w:rsid w:val="00623ACF"/>
    <w:rsid w:val="00626356"/>
    <w:rsid w:val="0062663D"/>
    <w:rsid w:val="00631263"/>
    <w:rsid w:val="00631734"/>
    <w:rsid w:val="00632901"/>
    <w:rsid w:val="006330BA"/>
    <w:rsid w:val="006354FF"/>
    <w:rsid w:val="00637C04"/>
    <w:rsid w:val="0064232E"/>
    <w:rsid w:val="006433C9"/>
    <w:rsid w:val="00644479"/>
    <w:rsid w:val="00650FDA"/>
    <w:rsid w:val="00653673"/>
    <w:rsid w:val="0065576C"/>
    <w:rsid w:val="00657BFC"/>
    <w:rsid w:val="0066396F"/>
    <w:rsid w:val="00671FB4"/>
    <w:rsid w:val="0068056C"/>
    <w:rsid w:val="006808EF"/>
    <w:rsid w:val="00680EBB"/>
    <w:rsid w:val="006824E9"/>
    <w:rsid w:val="00691497"/>
    <w:rsid w:val="00691FAB"/>
    <w:rsid w:val="0069488F"/>
    <w:rsid w:val="006953BD"/>
    <w:rsid w:val="00697077"/>
    <w:rsid w:val="006A351E"/>
    <w:rsid w:val="006A4DF4"/>
    <w:rsid w:val="006B28CA"/>
    <w:rsid w:val="006B6077"/>
    <w:rsid w:val="006C1380"/>
    <w:rsid w:val="006C63DA"/>
    <w:rsid w:val="006D0001"/>
    <w:rsid w:val="006D1067"/>
    <w:rsid w:val="006D2969"/>
    <w:rsid w:val="006D2AE7"/>
    <w:rsid w:val="006E0C50"/>
    <w:rsid w:val="006E14BF"/>
    <w:rsid w:val="006E25DB"/>
    <w:rsid w:val="006E7280"/>
    <w:rsid w:val="006F0BB7"/>
    <w:rsid w:val="006F3489"/>
    <w:rsid w:val="006F35DF"/>
    <w:rsid w:val="006F3A8C"/>
    <w:rsid w:val="006F7920"/>
    <w:rsid w:val="00703D5B"/>
    <w:rsid w:val="00720507"/>
    <w:rsid w:val="00721041"/>
    <w:rsid w:val="00722559"/>
    <w:rsid w:val="00740DD6"/>
    <w:rsid w:val="00741185"/>
    <w:rsid w:val="00741EE9"/>
    <w:rsid w:val="00752C93"/>
    <w:rsid w:val="00762E59"/>
    <w:rsid w:val="00763E9C"/>
    <w:rsid w:val="00764CE6"/>
    <w:rsid w:val="007669C0"/>
    <w:rsid w:val="0076716C"/>
    <w:rsid w:val="007712F8"/>
    <w:rsid w:val="0077398C"/>
    <w:rsid w:val="007742C5"/>
    <w:rsid w:val="00783CDE"/>
    <w:rsid w:val="007855BD"/>
    <w:rsid w:val="007904CB"/>
    <w:rsid w:val="00790B44"/>
    <w:rsid w:val="00793134"/>
    <w:rsid w:val="007953F3"/>
    <w:rsid w:val="007A1786"/>
    <w:rsid w:val="007A4916"/>
    <w:rsid w:val="007A6146"/>
    <w:rsid w:val="007B1BA3"/>
    <w:rsid w:val="007B276B"/>
    <w:rsid w:val="007B49D6"/>
    <w:rsid w:val="007B53D4"/>
    <w:rsid w:val="007B6A3C"/>
    <w:rsid w:val="007C186D"/>
    <w:rsid w:val="007C3845"/>
    <w:rsid w:val="007C7F3C"/>
    <w:rsid w:val="007D12F3"/>
    <w:rsid w:val="007D4C00"/>
    <w:rsid w:val="007D66A9"/>
    <w:rsid w:val="007E6473"/>
    <w:rsid w:val="007F0632"/>
    <w:rsid w:val="007F200D"/>
    <w:rsid w:val="008032BD"/>
    <w:rsid w:val="00805F28"/>
    <w:rsid w:val="00807AF4"/>
    <w:rsid w:val="00813148"/>
    <w:rsid w:val="00815226"/>
    <w:rsid w:val="008154DA"/>
    <w:rsid w:val="008172D4"/>
    <w:rsid w:val="0082093F"/>
    <w:rsid w:val="00821CC1"/>
    <w:rsid w:val="00823EA4"/>
    <w:rsid w:val="0083174E"/>
    <w:rsid w:val="00832E7A"/>
    <w:rsid w:val="00833E3B"/>
    <w:rsid w:val="00834E46"/>
    <w:rsid w:val="00842EA7"/>
    <w:rsid w:val="008461D1"/>
    <w:rsid w:val="00846957"/>
    <w:rsid w:val="00852091"/>
    <w:rsid w:val="00852D53"/>
    <w:rsid w:val="00852E30"/>
    <w:rsid w:val="008535D3"/>
    <w:rsid w:val="00853824"/>
    <w:rsid w:val="008562BC"/>
    <w:rsid w:val="008621B3"/>
    <w:rsid w:val="00865A40"/>
    <w:rsid w:val="00870236"/>
    <w:rsid w:val="00874017"/>
    <w:rsid w:val="0087440D"/>
    <w:rsid w:val="008749A9"/>
    <w:rsid w:val="008762A7"/>
    <w:rsid w:val="00876748"/>
    <w:rsid w:val="008770DF"/>
    <w:rsid w:val="00881E59"/>
    <w:rsid w:val="00884C1D"/>
    <w:rsid w:val="0088775D"/>
    <w:rsid w:val="008900B4"/>
    <w:rsid w:val="00890BB6"/>
    <w:rsid w:val="00891A6C"/>
    <w:rsid w:val="00892017"/>
    <w:rsid w:val="00892FA6"/>
    <w:rsid w:val="008A0278"/>
    <w:rsid w:val="008A174A"/>
    <w:rsid w:val="008B0AA0"/>
    <w:rsid w:val="008B40A9"/>
    <w:rsid w:val="008B7FB9"/>
    <w:rsid w:val="008C271C"/>
    <w:rsid w:val="008C3CCB"/>
    <w:rsid w:val="008C4745"/>
    <w:rsid w:val="008C47C1"/>
    <w:rsid w:val="008D50A2"/>
    <w:rsid w:val="008D5DA7"/>
    <w:rsid w:val="008D78B9"/>
    <w:rsid w:val="008E05A1"/>
    <w:rsid w:val="008E424D"/>
    <w:rsid w:val="008E4507"/>
    <w:rsid w:val="008E4C75"/>
    <w:rsid w:val="008E4D8A"/>
    <w:rsid w:val="008E67EA"/>
    <w:rsid w:val="008E6E1B"/>
    <w:rsid w:val="008F3FF8"/>
    <w:rsid w:val="008F4E55"/>
    <w:rsid w:val="0090074E"/>
    <w:rsid w:val="00901742"/>
    <w:rsid w:val="00910AC6"/>
    <w:rsid w:val="00910FD8"/>
    <w:rsid w:val="00911A60"/>
    <w:rsid w:val="009157AC"/>
    <w:rsid w:val="00915FA0"/>
    <w:rsid w:val="0091783A"/>
    <w:rsid w:val="009326A6"/>
    <w:rsid w:val="00936D9E"/>
    <w:rsid w:val="00937293"/>
    <w:rsid w:val="00946C3A"/>
    <w:rsid w:val="0095340B"/>
    <w:rsid w:val="00957268"/>
    <w:rsid w:val="00961C0A"/>
    <w:rsid w:val="00963F6A"/>
    <w:rsid w:val="00964CF0"/>
    <w:rsid w:val="009660F3"/>
    <w:rsid w:val="0096669D"/>
    <w:rsid w:val="00967991"/>
    <w:rsid w:val="00967C84"/>
    <w:rsid w:val="00970606"/>
    <w:rsid w:val="00970673"/>
    <w:rsid w:val="00970E58"/>
    <w:rsid w:val="009710A9"/>
    <w:rsid w:val="009714A7"/>
    <w:rsid w:val="00973A9F"/>
    <w:rsid w:val="00975AF2"/>
    <w:rsid w:val="00984802"/>
    <w:rsid w:val="00987246"/>
    <w:rsid w:val="009937B4"/>
    <w:rsid w:val="00995078"/>
    <w:rsid w:val="009A540C"/>
    <w:rsid w:val="009A70CE"/>
    <w:rsid w:val="009A7E52"/>
    <w:rsid w:val="009B165A"/>
    <w:rsid w:val="009B1A7C"/>
    <w:rsid w:val="009B7779"/>
    <w:rsid w:val="009C3062"/>
    <w:rsid w:val="009C3A7C"/>
    <w:rsid w:val="009C7A8E"/>
    <w:rsid w:val="009D3B25"/>
    <w:rsid w:val="009D4319"/>
    <w:rsid w:val="009D4ACF"/>
    <w:rsid w:val="009D569F"/>
    <w:rsid w:val="009E1114"/>
    <w:rsid w:val="009E3B18"/>
    <w:rsid w:val="009E75F6"/>
    <w:rsid w:val="009F0B7E"/>
    <w:rsid w:val="009F428A"/>
    <w:rsid w:val="009F595F"/>
    <w:rsid w:val="00A05FB1"/>
    <w:rsid w:val="00A070E2"/>
    <w:rsid w:val="00A120C5"/>
    <w:rsid w:val="00A121BB"/>
    <w:rsid w:val="00A13416"/>
    <w:rsid w:val="00A134FC"/>
    <w:rsid w:val="00A14462"/>
    <w:rsid w:val="00A1733B"/>
    <w:rsid w:val="00A21F00"/>
    <w:rsid w:val="00A25B0B"/>
    <w:rsid w:val="00A31A71"/>
    <w:rsid w:val="00A35493"/>
    <w:rsid w:val="00A40654"/>
    <w:rsid w:val="00A466D1"/>
    <w:rsid w:val="00A47462"/>
    <w:rsid w:val="00A52824"/>
    <w:rsid w:val="00A63476"/>
    <w:rsid w:val="00A65165"/>
    <w:rsid w:val="00A700D9"/>
    <w:rsid w:val="00A70794"/>
    <w:rsid w:val="00A71D3A"/>
    <w:rsid w:val="00A7414D"/>
    <w:rsid w:val="00A8018C"/>
    <w:rsid w:val="00A86938"/>
    <w:rsid w:val="00A905DE"/>
    <w:rsid w:val="00AA0A1C"/>
    <w:rsid w:val="00AA1B94"/>
    <w:rsid w:val="00AA6917"/>
    <w:rsid w:val="00AB51BD"/>
    <w:rsid w:val="00AB7BDE"/>
    <w:rsid w:val="00AC327D"/>
    <w:rsid w:val="00AC7B8F"/>
    <w:rsid w:val="00AC7BA0"/>
    <w:rsid w:val="00AD48BB"/>
    <w:rsid w:val="00AD668C"/>
    <w:rsid w:val="00AD6797"/>
    <w:rsid w:val="00AE21C1"/>
    <w:rsid w:val="00AE3222"/>
    <w:rsid w:val="00AE6287"/>
    <w:rsid w:val="00AF318F"/>
    <w:rsid w:val="00AF4F4E"/>
    <w:rsid w:val="00B000DB"/>
    <w:rsid w:val="00B00B24"/>
    <w:rsid w:val="00B0733C"/>
    <w:rsid w:val="00B13C0E"/>
    <w:rsid w:val="00B16DA3"/>
    <w:rsid w:val="00B22309"/>
    <w:rsid w:val="00B225BF"/>
    <w:rsid w:val="00B25C3D"/>
    <w:rsid w:val="00B31402"/>
    <w:rsid w:val="00B3144D"/>
    <w:rsid w:val="00B322BB"/>
    <w:rsid w:val="00B335D5"/>
    <w:rsid w:val="00B35A15"/>
    <w:rsid w:val="00B35AD6"/>
    <w:rsid w:val="00B40CE1"/>
    <w:rsid w:val="00B47286"/>
    <w:rsid w:val="00B475CC"/>
    <w:rsid w:val="00B47DC1"/>
    <w:rsid w:val="00B50C28"/>
    <w:rsid w:val="00B52161"/>
    <w:rsid w:val="00B53279"/>
    <w:rsid w:val="00B53856"/>
    <w:rsid w:val="00B573FB"/>
    <w:rsid w:val="00B63FB8"/>
    <w:rsid w:val="00B641E1"/>
    <w:rsid w:val="00B647AB"/>
    <w:rsid w:val="00B6654F"/>
    <w:rsid w:val="00B66BD3"/>
    <w:rsid w:val="00B70B21"/>
    <w:rsid w:val="00B716FE"/>
    <w:rsid w:val="00B71CDD"/>
    <w:rsid w:val="00B71D4B"/>
    <w:rsid w:val="00B73564"/>
    <w:rsid w:val="00B8577C"/>
    <w:rsid w:val="00B9210F"/>
    <w:rsid w:val="00B968F9"/>
    <w:rsid w:val="00BA05E3"/>
    <w:rsid w:val="00BA716E"/>
    <w:rsid w:val="00BB0627"/>
    <w:rsid w:val="00BB1D11"/>
    <w:rsid w:val="00BB5DF5"/>
    <w:rsid w:val="00BC31A7"/>
    <w:rsid w:val="00BD331F"/>
    <w:rsid w:val="00BD3F34"/>
    <w:rsid w:val="00BD4319"/>
    <w:rsid w:val="00BE14D2"/>
    <w:rsid w:val="00BE440C"/>
    <w:rsid w:val="00BE4906"/>
    <w:rsid w:val="00BE5DAC"/>
    <w:rsid w:val="00BF5282"/>
    <w:rsid w:val="00BF6D7A"/>
    <w:rsid w:val="00C01809"/>
    <w:rsid w:val="00C039AC"/>
    <w:rsid w:val="00C03F94"/>
    <w:rsid w:val="00C06B0A"/>
    <w:rsid w:val="00C07079"/>
    <w:rsid w:val="00C11E97"/>
    <w:rsid w:val="00C12DF9"/>
    <w:rsid w:val="00C13477"/>
    <w:rsid w:val="00C15170"/>
    <w:rsid w:val="00C17039"/>
    <w:rsid w:val="00C20A41"/>
    <w:rsid w:val="00C21B44"/>
    <w:rsid w:val="00C22AC4"/>
    <w:rsid w:val="00C24815"/>
    <w:rsid w:val="00C24CE0"/>
    <w:rsid w:val="00C26684"/>
    <w:rsid w:val="00C27759"/>
    <w:rsid w:val="00C27840"/>
    <w:rsid w:val="00C27FB7"/>
    <w:rsid w:val="00C32167"/>
    <w:rsid w:val="00C32198"/>
    <w:rsid w:val="00C326E3"/>
    <w:rsid w:val="00C3564D"/>
    <w:rsid w:val="00C358BE"/>
    <w:rsid w:val="00C37015"/>
    <w:rsid w:val="00C41159"/>
    <w:rsid w:val="00C41E31"/>
    <w:rsid w:val="00C439B4"/>
    <w:rsid w:val="00C43FBE"/>
    <w:rsid w:val="00C46B95"/>
    <w:rsid w:val="00C64953"/>
    <w:rsid w:val="00C64E5C"/>
    <w:rsid w:val="00C65594"/>
    <w:rsid w:val="00C65EA4"/>
    <w:rsid w:val="00C67788"/>
    <w:rsid w:val="00C67A51"/>
    <w:rsid w:val="00C67B85"/>
    <w:rsid w:val="00C706A2"/>
    <w:rsid w:val="00C70D4E"/>
    <w:rsid w:val="00C70F8B"/>
    <w:rsid w:val="00C74565"/>
    <w:rsid w:val="00C75503"/>
    <w:rsid w:val="00C75B7B"/>
    <w:rsid w:val="00C75F0A"/>
    <w:rsid w:val="00C80612"/>
    <w:rsid w:val="00C81544"/>
    <w:rsid w:val="00C8644C"/>
    <w:rsid w:val="00C910E4"/>
    <w:rsid w:val="00C9171E"/>
    <w:rsid w:val="00C95677"/>
    <w:rsid w:val="00CA22B2"/>
    <w:rsid w:val="00CA43AE"/>
    <w:rsid w:val="00CA7747"/>
    <w:rsid w:val="00CB37C0"/>
    <w:rsid w:val="00CB475C"/>
    <w:rsid w:val="00CB77B1"/>
    <w:rsid w:val="00CC61DF"/>
    <w:rsid w:val="00CC68A5"/>
    <w:rsid w:val="00CD1BAD"/>
    <w:rsid w:val="00CD1FC1"/>
    <w:rsid w:val="00CD3F55"/>
    <w:rsid w:val="00CD7F7A"/>
    <w:rsid w:val="00CE35BB"/>
    <w:rsid w:val="00CE418B"/>
    <w:rsid w:val="00CE5188"/>
    <w:rsid w:val="00CF05DC"/>
    <w:rsid w:val="00CF306A"/>
    <w:rsid w:val="00CF3A03"/>
    <w:rsid w:val="00CF3A5B"/>
    <w:rsid w:val="00CF5B92"/>
    <w:rsid w:val="00D0056F"/>
    <w:rsid w:val="00D0183D"/>
    <w:rsid w:val="00D01F9B"/>
    <w:rsid w:val="00D02551"/>
    <w:rsid w:val="00D03808"/>
    <w:rsid w:val="00D067FD"/>
    <w:rsid w:val="00D079A3"/>
    <w:rsid w:val="00D10B71"/>
    <w:rsid w:val="00D11CC5"/>
    <w:rsid w:val="00D130A7"/>
    <w:rsid w:val="00D145AA"/>
    <w:rsid w:val="00D1508F"/>
    <w:rsid w:val="00D210C8"/>
    <w:rsid w:val="00D3475B"/>
    <w:rsid w:val="00D446D7"/>
    <w:rsid w:val="00D4799E"/>
    <w:rsid w:val="00D51D1C"/>
    <w:rsid w:val="00D53298"/>
    <w:rsid w:val="00D53704"/>
    <w:rsid w:val="00D55FC4"/>
    <w:rsid w:val="00D57F90"/>
    <w:rsid w:val="00D626D2"/>
    <w:rsid w:val="00D648B6"/>
    <w:rsid w:val="00D667DD"/>
    <w:rsid w:val="00D7164B"/>
    <w:rsid w:val="00D72146"/>
    <w:rsid w:val="00D72902"/>
    <w:rsid w:val="00D72E75"/>
    <w:rsid w:val="00D73CAD"/>
    <w:rsid w:val="00D75607"/>
    <w:rsid w:val="00D853DD"/>
    <w:rsid w:val="00D907D2"/>
    <w:rsid w:val="00D92DDD"/>
    <w:rsid w:val="00D957E2"/>
    <w:rsid w:val="00D960D0"/>
    <w:rsid w:val="00D967DD"/>
    <w:rsid w:val="00DA0B8E"/>
    <w:rsid w:val="00DA10DD"/>
    <w:rsid w:val="00DA3F8F"/>
    <w:rsid w:val="00DA50BE"/>
    <w:rsid w:val="00DA6132"/>
    <w:rsid w:val="00DB0E82"/>
    <w:rsid w:val="00DB1B82"/>
    <w:rsid w:val="00DB3B2D"/>
    <w:rsid w:val="00DB5359"/>
    <w:rsid w:val="00DB6ABF"/>
    <w:rsid w:val="00DC2BFE"/>
    <w:rsid w:val="00DC2C2F"/>
    <w:rsid w:val="00DD72B7"/>
    <w:rsid w:val="00DD7E2F"/>
    <w:rsid w:val="00DE13C4"/>
    <w:rsid w:val="00DE1BC2"/>
    <w:rsid w:val="00DE22D8"/>
    <w:rsid w:val="00DE4347"/>
    <w:rsid w:val="00DE6F70"/>
    <w:rsid w:val="00DF33E9"/>
    <w:rsid w:val="00DF4315"/>
    <w:rsid w:val="00E00416"/>
    <w:rsid w:val="00E00E8E"/>
    <w:rsid w:val="00E04C08"/>
    <w:rsid w:val="00E06BBF"/>
    <w:rsid w:val="00E126AD"/>
    <w:rsid w:val="00E140CE"/>
    <w:rsid w:val="00E15B26"/>
    <w:rsid w:val="00E20BC9"/>
    <w:rsid w:val="00E2354C"/>
    <w:rsid w:val="00E23B9B"/>
    <w:rsid w:val="00E24775"/>
    <w:rsid w:val="00E26ABA"/>
    <w:rsid w:val="00E30F1A"/>
    <w:rsid w:val="00E3257D"/>
    <w:rsid w:val="00E3424B"/>
    <w:rsid w:val="00E34D3E"/>
    <w:rsid w:val="00E34D90"/>
    <w:rsid w:val="00E362D4"/>
    <w:rsid w:val="00E367E5"/>
    <w:rsid w:val="00E36E84"/>
    <w:rsid w:val="00E407F9"/>
    <w:rsid w:val="00E41811"/>
    <w:rsid w:val="00E431A8"/>
    <w:rsid w:val="00E5258C"/>
    <w:rsid w:val="00E53686"/>
    <w:rsid w:val="00E55F5A"/>
    <w:rsid w:val="00E67382"/>
    <w:rsid w:val="00E6752E"/>
    <w:rsid w:val="00E710AC"/>
    <w:rsid w:val="00E73E10"/>
    <w:rsid w:val="00E773A9"/>
    <w:rsid w:val="00E77BC2"/>
    <w:rsid w:val="00E82F08"/>
    <w:rsid w:val="00E84140"/>
    <w:rsid w:val="00E8523C"/>
    <w:rsid w:val="00E86C61"/>
    <w:rsid w:val="00E915DB"/>
    <w:rsid w:val="00E972ED"/>
    <w:rsid w:val="00EA2121"/>
    <w:rsid w:val="00EA36EF"/>
    <w:rsid w:val="00EA7178"/>
    <w:rsid w:val="00EB0666"/>
    <w:rsid w:val="00EB12F4"/>
    <w:rsid w:val="00EB1FF3"/>
    <w:rsid w:val="00EB4751"/>
    <w:rsid w:val="00EB4C85"/>
    <w:rsid w:val="00EB5727"/>
    <w:rsid w:val="00EB752D"/>
    <w:rsid w:val="00EC013A"/>
    <w:rsid w:val="00ED1BAE"/>
    <w:rsid w:val="00ED4DC9"/>
    <w:rsid w:val="00ED65CC"/>
    <w:rsid w:val="00ED6EEC"/>
    <w:rsid w:val="00EE1848"/>
    <w:rsid w:val="00EE296B"/>
    <w:rsid w:val="00EF02C1"/>
    <w:rsid w:val="00EF2A89"/>
    <w:rsid w:val="00EF7860"/>
    <w:rsid w:val="00EF7DC5"/>
    <w:rsid w:val="00F00FB2"/>
    <w:rsid w:val="00F016F5"/>
    <w:rsid w:val="00F03CBB"/>
    <w:rsid w:val="00F04C14"/>
    <w:rsid w:val="00F058C4"/>
    <w:rsid w:val="00F1478F"/>
    <w:rsid w:val="00F20880"/>
    <w:rsid w:val="00F20921"/>
    <w:rsid w:val="00F2099C"/>
    <w:rsid w:val="00F23470"/>
    <w:rsid w:val="00F23C5A"/>
    <w:rsid w:val="00F24B10"/>
    <w:rsid w:val="00F257D0"/>
    <w:rsid w:val="00F27B16"/>
    <w:rsid w:val="00F3047A"/>
    <w:rsid w:val="00F34D3A"/>
    <w:rsid w:val="00F35BCE"/>
    <w:rsid w:val="00F43661"/>
    <w:rsid w:val="00F46059"/>
    <w:rsid w:val="00F52953"/>
    <w:rsid w:val="00F555CE"/>
    <w:rsid w:val="00F571E5"/>
    <w:rsid w:val="00F5732F"/>
    <w:rsid w:val="00F5738B"/>
    <w:rsid w:val="00F6326D"/>
    <w:rsid w:val="00F64C7A"/>
    <w:rsid w:val="00F6530E"/>
    <w:rsid w:val="00F67E39"/>
    <w:rsid w:val="00F735A0"/>
    <w:rsid w:val="00F742D2"/>
    <w:rsid w:val="00F74FC3"/>
    <w:rsid w:val="00F805E6"/>
    <w:rsid w:val="00F81064"/>
    <w:rsid w:val="00F8179C"/>
    <w:rsid w:val="00F81E1D"/>
    <w:rsid w:val="00F826BB"/>
    <w:rsid w:val="00F91727"/>
    <w:rsid w:val="00F925D9"/>
    <w:rsid w:val="00F92CCD"/>
    <w:rsid w:val="00F9384D"/>
    <w:rsid w:val="00F97743"/>
    <w:rsid w:val="00FA1F7F"/>
    <w:rsid w:val="00FA5102"/>
    <w:rsid w:val="00FB097C"/>
    <w:rsid w:val="00FB2397"/>
    <w:rsid w:val="00FB243F"/>
    <w:rsid w:val="00FC000A"/>
    <w:rsid w:val="00FC1C1D"/>
    <w:rsid w:val="00FC435E"/>
    <w:rsid w:val="00FC450E"/>
    <w:rsid w:val="00FD3039"/>
    <w:rsid w:val="00FD3837"/>
    <w:rsid w:val="00FD57D1"/>
    <w:rsid w:val="00FD6A49"/>
    <w:rsid w:val="00FD7F72"/>
    <w:rsid w:val="00FE01DF"/>
    <w:rsid w:val="00FE4A9A"/>
    <w:rsid w:val="00FE7CB8"/>
    <w:rsid w:val="00FE7EE8"/>
    <w:rsid w:val="00FE7FE9"/>
    <w:rsid w:val="00FF6961"/>
    <w:rsid w:val="00FF6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84E72"/>
  <w15:docId w15:val="{967DBABA-84FE-4AE5-9082-04355CC7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9F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DC2C2F"/>
    <w:pPr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Pro-Gramma"/>
    <w:link w:val="20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a0"/>
    <w:next w:val="Pro-Gramma"/>
    <w:link w:val="30"/>
    <w:qFormat/>
    <w:rsid w:val="00DC2C2F"/>
    <w:pPr>
      <w:numPr>
        <w:numId w:val="5"/>
      </w:numPr>
      <w:ind w:left="0"/>
      <w:jc w:val="center"/>
      <w:outlineLvl w:val="2"/>
    </w:pPr>
    <w:rPr>
      <w:sz w:val="28"/>
      <w:szCs w:val="28"/>
    </w:rPr>
  </w:style>
  <w:style w:type="paragraph" w:styleId="4">
    <w:name w:val="heading 4"/>
    <w:basedOn w:val="3"/>
    <w:next w:val="Pro-Gramma"/>
    <w:link w:val="40"/>
    <w:qFormat/>
    <w:rsid w:val="00DC2C2F"/>
    <w:pPr>
      <w:numPr>
        <w:numId w:val="0"/>
      </w:numPr>
      <w:tabs>
        <w:tab w:val="num" w:pos="720"/>
      </w:tabs>
      <w:ind w:left="720" w:hanging="720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06B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4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DC2C2F"/>
    <w:pPr>
      <w:ind w:firstLine="709"/>
      <w:jc w:val="both"/>
    </w:pPr>
    <w:rPr>
      <w:sz w:val="28"/>
      <w:szCs w:val="28"/>
    </w:rPr>
  </w:style>
  <w:style w:type="paragraph" w:customStyle="1" w:styleId="Pro-List1">
    <w:name w:val="Pro-List #1"/>
    <w:basedOn w:val="Pro-Gramma"/>
    <w:rsid w:val="00DC2C2F"/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0139FD"/>
    <w:pPr>
      <w:tabs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139FD"/>
    <w:pPr>
      <w:numPr>
        <w:ilvl w:val="2"/>
        <w:numId w:val="5"/>
      </w:numPr>
      <w:ind w:left="666" w:firstLine="1134"/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1"/>
    <w:rsid w:val="000139FD"/>
    <w:rPr>
      <w:b/>
      <w:color w:val="C41C16"/>
    </w:rPr>
  </w:style>
  <w:style w:type="paragraph" w:customStyle="1" w:styleId="Pro-Tab">
    <w:name w:val="Pro-Tab"/>
    <w:basedOn w:val="Pro-Gramma"/>
    <w:uiPriority w:val="99"/>
    <w:rsid w:val="00210F5A"/>
    <w:pPr>
      <w:spacing w:before="40" w:after="40"/>
      <w:ind w:firstLine="0"/>
      <w:jc w:val="left"/>
    </w:pPr>
    <w:rPr>
      <w:rFonts w:eastAsia="Calibri"/>
      <w:sz w:val="24"/>
      <w:szCs w:val="20"/>
    </w:rPr>
  </w:style>
  <w:style w:type="paragraph" w:customStyle="1" w:styleId="Pro-TabHead">
    <w:name w:val="Pro-Tab Head"/>
    <w:basedOn w:val="Pro-Tab"/>
    <w:rsid w:val="000139FD"/>
    <w:rPr>
      <w:b/>
      <w:bCs/>
    </w:rPr>
  </w:style>
  <w:style w:type="paragraph" w:customStyle="1" w:styleId="Pro-TabName">
    <w:name w:val="Pro-Tab Name"/>
    <w:basedOn w:val="a"/>
    <w:uiPriority w:val="99"/>
    <w:rsid w:val="00DC2C2F"/>
    <w:pPr>
      <w:jc w:val="center"/>
    </w:pPr>
    <w:rPr>
      <w:sz w:val="28"/>
      <w:szCs w:val="28"/>
    </w:rPr>
  </w:style>
  <w:style w:type="table" w:customStyle="1" w:styleId="Pro-Table">
    <w:name w:val="Pro-Table"/>
    <w:basedOn w:val="a2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1"/>
    <w:rsid w:val="000139FD"/>
    <w:rPr>
      <w:i/>
      <w:color w:val="808080"/>
      <w:u w:val="none"/>
    </w:rPr>
  </w:style>
  <w:style w:type="character" w:customStyle="1" w:styleId="TextNPA">
    <w:name w:val="Text NPA"/>
    <w:basedOn w:val="a1"/>
    <w:rsid w:val="000139FD"/>
    <w:rPr>
      <w:rFonts w:ascii="Courier New" w:hAnsi="Courier New"/>
    </w:rPr>
  </w:style>
  <w:style w:type="paragraph" w:styleId="a0">
    <w:name w:val="List Paragraph"/>
    <w:basedOn w:val="a"/>
    <w:uiPriority w:val="99"/>
    <w:qFormat/>
    <w:rsid w:val="000139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DC2C2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C2C2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DC2C2F"/>
    <w:rPr>
      <w:rFonts w:ascii="Times New Roman" w:hAnsi="Times New Roman" w:cs="Times New Roman"/>
      <w:sz w:val="28"/>
      <w:szCs w:val="28"/>
      <w:lang w:eastAsia="ru-RU"/>
    </w:rPr>
  </w:style>
  <w:style w:type="character" w:styleId="a9">
    <w:name w:val="annotation reference"/>
    <w:basedOn w:val="a1"/>
    <w:uiPriority w:val="99"/>
    <w:semiHidden/>
    <w:rsid w:val="000139FD"/>
    <w:rPr>
      <w:sz w:val="16"/>
      <w:szCs w:val="16"/>
    </w:rPr>
  </w:style>
  <w:style w:type="character" w:styleId="aa">
    <w:name w:val="footnote reference"/>
    <w:basedOn w:val="a1"/>
    <w:unhideWhenUsed/>
    <w:rsid w:val="000139FD"/>
    <w:rPr>
      <w:vertAlign w:val="superscript"/>
    </w:rPr>
  </w:style>
  <w:style w:type="paragraph" w:styleId="ab">
    <w:name w:val="Title"/>
    <w:basedOn w:val="a"/>
    <w:link w:val="ac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c">
    <w:name w:val="Заголовок Знак"/>
    <w:basedOn w:val="a1"/>
    <w:link w:val="ab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1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1"/>
    <w:link w:val="ae"/>
    <w:uiPriority w:val="1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2"/>
    <w:uiPriority w:val="59"/>
    <w:rsid w:val="000139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Document Map"/>
    <w:basedOn w:val="a"/>
    <w:link w:val="af2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1"/>
    <w:link w:val="af5"/>
    <w:uiPriority w:val="99"/>
    <w:rsid w:val="000139FD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0139FD"/>
    <w:rPr>
      <w:sz w:val="20"/>
      <w:szCs w:val="20"/>
    </w:rPr>
  </w:style>
  <w:style w:type="character" w:customStyle="1" w:styleId="af8">
    <w:name w:val="Текст сноски Знак"/>
    <w:basedOn w:val="a1"/>
    <w:link w:val="af7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b">
    <w:name w:val="Знак Знак Знак"/>
    <w:basedOn w:val="a"/>
    <w:rsid w:val="004706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Emphasis"/>
    <w:qFormat/>
    <w:rsid w:val="00721041"/>
    <w:rPr>
      <w:i/>
      <w:iCs/>
    </w:rPr>
  </w:style>
  <w:style w:type="paragraph" w:customStyle="1" w:styleId="310">
    <w:name w:val="Основной текст 31"/>
    <w:basedOn w:val="a"/>
    <w:rsid w:val="00721041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3C0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rsid w:val="003C02EB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e">
    <w:name w:val="Основной текст с отступом Знак"/>
    <w:basedOn w:val="a1"/>
    <w:link w:val="afd"/>
    <w:rsid w:val="003C02EB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E25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E25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6E25D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1"/>
    <w:link w:val="Pro-Gramma"/>
    <w:rsid w:val="00DC2C2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E06B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06B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">
    <w:name w:val="No Spacing"/>
    <w:link w:val="aff0"/>
    <w:uiPriority w:val="1"/>
    <w:qFormat/>
    <w:rsid w:val="00E06BBF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rsid w:val="00E06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06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0">
    <w:name w:val="Без интервала Знак"/>
    <w:link w:val="aff"/>
    <w:uiPriority w:val="1"/>
    <w:rsid w:val="00183EB6"/>
    <w:rPr>
      <w:rFonts w:ascii="Calibri" w:hAnsi="Calibri" w:cs="Times New Roman"/>
      <w:lang w:eastAsia="ru-RU"/>
    </w:rPr>
  </w:style>
  <w:style w:type="paragraph" w:customStyle="1" w:styleId="aff3">
    <w:name w:val="Приложение"/>
    <w:basedOn w:val="Pro-Gramma"/>
    <w:qFormat/>
    <w:rsid w:val="00DC2C2F"/>
    <w:pPr>
      <w:ind w:left="4536" w:firstLine="0"/>
    </w:pPr>
  </w:style>
  <w:style w:type="paragraph" w:styleId="aff4">
    <w:name w:val="Body Text"/>
    <w:basedOn w:val="a"/>
    <w:link w:val="aff5"/>
    <w:uiPriority w:val="99"/>
    <w:unhideWhenUsed/>
    <w:rsid w:val="00E30F1A"/>
    <w:pPr>
      <w:spacing w:after="120"/>
    </w:pPr>
  </w:style>
  <w:style w:type="character" w:customStyle="1" w:styleId="aff5">
    <w:name w:val="Основной текст Знак"/>
    <w:basedOn w:val="a1"/>
    <w:link w:val="aff4"/>
    <w:uiPriority w:val="99"/>
    <w:rsid w:val="00E30F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10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6">
    <w:name w:val="Содержимое таблицы"/>
    <w:basedOn w:val="a"/>
    <w:rsid w:val="002E4D66"/>
    <w:pPr>
      <w:suppressLineNumbers/>
      <w:suppressAutoHyphens/>
      <w:spacing w:after="200" w:line="276" w:lineRule="auto"/>
    </w:pPr>
    <w:rPr>
      <w:rFonts w:ascii="Calibri" w:eastAsiaTheme="minorEastAsia" w:hAnsi="Calibri" w:cs="Calibri"/>
      <w:lang w:eastAsia="ar-SA"/>
    </w:rPr>
  </w:style>
  <w:style w:type="paragraph" w:customStyle="1" w:styleId="Standard">
    <w:name w:val="Standard"/>
    <w:uiPriority w:val="99"/>
    <w:rsid w:val="00AF3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6C63D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377AA-E032-48C0-8DEC-FADB9672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Шацкий</dc:creator>
  <cp:lastModifiedBy>User</cp:lastModifiedBy>
  <cp:revision>3</cp:revision>
  <cp:lastPrinted>2017-03-07T06:03:00Z</cp:lastPrinted>
  <dcterms:created xsi:type="dcterms:W3CDTF">2024-02-21T07:12:00Z</dcterms:created>
  <dcterms:modified xsi:type="dcterms:W3CDTF">2024-02-21T07:22:00Z</dcterms:modified>
</cp:coreProperties>
</file>